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05EC96" w14:textId="21CF78E9" w:rsidR="002A7AB5" w:rsidRDefault="002A7AB5" w:rsidP="4B968013">
      <w:pPr>
        <w:jc w:val="center"/>
      </w:pPr>
    </w:p>
    <w:p w14:paraId="0414E317" w14:textId="77777777" w:rsidR="00643841" w:rsidRDefault="00643841" w:rsidP="039D02CE">
      <w:pPr>
        <w:jc w:val="center"/>
        <w:rPr>
          <w:rFonts w:ascii="Calibri" w:hAnsi="Calibri" w:cs="Calibri"/>
          <w:b/>
          <w:bCs/>
          <w:sz w:val="96"/>
          <w:szCs w:val="96"/>
        </w:rPr>
      </w:pPr>
    </w:p>
    <w:p w14:paraId="21DE7004" w14:textId="4295B386" w:rsidR="007051A8" w:rsidRPr="00ED4CD0" w:rsidRDefault="007051A8" w:rsidP="039D02CE">
      <w:pPr>
        <w:jc w:val="center"/>
        <w:rPr>
          <w:rFonts w:ascii="Calibri" w:hAnsi="Calibri" w:cs="Calibri"/>
          <w:b/>
          <w:bCs/>
          <w:sz w:val="96"/>
          <w:szCs w:val="96"/>
        </w:rPr>
      </w:pPr>
      <w:r w:rsidRPr="00ED4CD0">
        <w:rPr>
          <w:rFonts w:ascii="Calibri" w:hAnsi="Calibri" w:cs="Calibri"/>
          <w:b/>
          <w:bCs/>
          <w:sz w:val="96"/>
          <w:szCs w:val="96"/>
        </w:rPr>
        <w:t xml:space="preserve">Malvern </w:t>
      </w:r>
      <w:r w:rsidR="3D8E6B6E" w:rsidRPr="00ED4CD0">
        <w:rPr>
          <w:rFonts w:ascii="Calibri" w:hAnsi="Calibri" w:cs="Calibri"/>
          <w:b/>
          <w:bCs/>
          <w:sz w:val="96"/>
          <w:szCs w:val="96"/>
        </w:rPr>
        <w:t xml:space="preserve">Wyche </w:t>
      </w:r>
    </w:p>
    <w:p w14:paraId="2E3116D8" w14:textId="49C8734F" w:rsidR="002A7AB5" w:rsidRPr="00ED4CD0" w:rsidRDefault="3D8E6B6E" w:rsidP="039D02CE">
      <w:pPr>
        <w:jc w:val="center"/>
        <w:rPr>
          <w:rFonts w:ascii="Calibri" w:hAnsi="Calibri" w:cs="Calibri"/>
          <w:b/>
          <w:bCs/>
          <w:sz w:val="96"/>
          <w:szCs w:val="96"/>
        </w:rPr>
      </w:pPr>
      <w:r w:rsidRPr="00ED4CD0">
        <w:rPr>
          <w:rFonts w:ascii="Calibri" w:hAnsi="Calibri" w:cs="Calibri"/>
          <w:b/>
          <w:bCs/>
          <w:sz w:val="96"/>
          <w:szCs w:val="96"/>
        </w:rPr>
        <w:t xml:space="preserve">C of E Primary </w:t>
      </w:r>
      <w:r w:rsidR="003071D9" w:rsidRPr="00ED4CD0">
        <w:rPr>
          <w:rFonts w:ascii="Calibri" w:hAnsi="Calibri" w:cs="Calibri"/>
          <w:b/>
          <w:bCs/>
          <w:sz w:val="96"/>
          <w:szCs w:val="96"/>
        </w:rPr>
        <w:t>School</w:t>
      </w:r>
    </w:p>
    <w:p w14:paraId="29FC6D46" w14:textId="77777777" w:rsidR="007051A8" w:rsidRPr="00ED4CD0" w:rsidRDefault="007051A8" w:rsidP="039D02CE">
      <w:pPr>
        <w:jc w:val="center"/>
        <w:rPr>
          <w:rFonts w:ascii="Calibri" w:hAnsi="Calibri" w:cs="Calibri"/>
          <w:b/>
          <w:bCs/>
          <w:sz w:val="96"/>
          <w:szCs w:val="96"/>
        </w:rPr>
      </w:pPr>
    </w:p>
    <w:p w14:paraId="754029BF" w14:textId="7059FFC2" w:rsidR="002A7AB5" w:rsidRPr="00ED4CD0" w:rsidRDefault="1B7B1DB4" w:rsidP="4B968013">
      <w:pPr>
        <w:jc w:val="center"/>
        <w:rPr>
          <w:rFonts w:ascii="Calibri" w:hAnsi="Calibri" w:cs="Calibri"/>
        </w:rPr>
      </w:pPr>
      <w:r w:rsidRPr="00ED4CD0">
        <w:rPr>
          <w:rFonts w:ascii="Calibri" w:hAnsi="Calibri" w:cs="Calibri"/>
          <w:noProof/>
        </w:rPr>
        <w:drawing>
          <wp:inline distT="0" distB="0" distL="0" distR="0" wp14:anchorId="050B1D51" wp14:editId="660B6AAF">
            <wp:extent cx="990600" cy="1143000"/>
            <wp:effectExtent l="0" t="0" r="0" b="0"/>
            <wp:docPr id="103932229" name="Picture 10393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90600" cy="1143000"/>
                    </a:xfrm>
                    <a:prstGeom prst="rect">
                      <a:avLst/>
                    </a:prstGeom>
                  </pic:spPr>
                </pic:pic>
              </a:graphicData>
            </a:graphic>
          </wp:inline>
        </w:drawing>
      </w:r>
    </w:p>
    <w:p w14:paraId="1EE81DB5" w14:textId="77777777" w:rsidR="007051A8" w:rsidRPr="00ED4CD0" w:rsidRDefault="007051A8" w:rsidP="039D02CE">
      <w:pPr>
        <w:jc w:val="center"/>
        <w:rPr>
          <w:rFonts w:ascii="Calibri" w:hAnsi="Calibri" w:cs="Calibri"/>
          <w:b/>
          <w:bCs/>
          <w:sz w:val="72"/>
          <w:szCs w:val="72"/>
        </w:rPr>
      </w:pPr>
    </w:p>
    <w:p w14:paraId="5DA1C8DA" w14:textId="0DFC30C8" w:rsidR="002A7AB5" w:rsidRPr="00ED4CD0" w:rsidRDefault="003071D9" w:rsidP="039D02CE">
      <w:pPr>
        <w:jc w:val="center"/>
        <w:rPr>
          <w:rFonts w:ascii="Calibri" w:hAnsi="Calibri" w:cs="Calibri"/>
          <w:b/>
          <w:bCs/>
          <w:sz w:val="72"/>
          <w:szCs w:val="72"/>
        </w:rPr>
      </w:pPr>
      <w:r w:rsidRPr="00ED4CD0">
        <w:rPr>
          <w:rFonts w:ascii="Calibri" w:hAnsi="Calibri" w:cs="Calibri"/>
          <w:b/>
          <w:bCs/>
          <w:sz w:val="72"/>
          <w:szCs w:val="72"/>
        </w:rPr>
        <w:t xml:space="preserve"> </w:t>
      </w:r>
      <w:r w:rsidR="47D046A4" w:rsidRPr="00ED4CD0">
        <w:rPr>
          <w:rFonts w:ascii="Calibri" w:hAnsi="Calibri" w:cs="Calibri"/>
          <w:b/>
          <w:bCs/>
          <w:sz w:val="56"/>
          <w:szCs w:val="56"/>
        </w:rPr>
        <w:t xml:space="preserve">Suspensions and Permanent Exclusions </w:t>
      </w:r>
      <w:r w:rsidRPr="00ED4CD0">
        <w:rPr>
          <w:rFonts w:ascii="Calibri" w:hAnsi="Calibri" w:cs="Calibri"/>
          <w:b/>
          <w:bCs/>
          <w:sz w:val="56"/>
          <w:szCs w:val="56"/>
        </w:rPr>
        <w:t>Policy</w:t>
      </w:r>
    </w:p>
    <w:p w14:paraId="147BEDBA" w14:textId="3098EF4F" w:rsidR="4117E527" w:rsidRPr="00ED4CD0" w:rsidRDefault="4117E527" w:rsidP="039D02CE">
      <w:pPr>
        <w:jc w:val="center"/>
        <w:rPr>
          <w:rFonts w:ascii="Calibri" w:hAnsi="Calibri" w:cs="Calibri"/>
          <w:b/>
          <w:bCs/>
          <w:sz w:val="72"/>
          <w:szCs w:val="72"/>
        </w:rPr>
      </w:pPr>
      <w:r w:rsidRPr="00ED4CD0">
        <w:rPr>
          <w:rFonts w:ascii="Calibri" w:hAnsi="Calibri" w:cs="Calibri"/>
          <w:b/>
          <w:bCs/>
          <w:sz w:val="72"/>
          <w:szCs w:val="72"/>
        </w:rPr>
        <w:t>R</w:t>
      </w:r>
      <w:r w:rsidR="74DCF2F0" w:rsidRPr="00ED4CD0">
        <w:rPr>
          <w:rFonts w:ascii="Calibri" w:hAnsi="Calibri" w:cs="Calibri"/>
          <w:b/>
          <w:bCs/>
          <w:sz w:val="72"/>
          <w:szCs w:val="72"/>
        </w:rPr>
        <w:t xml:space="preserve">evised </w:t>
      </w:r>
      <w:r w:rsidR="00935987" w:rsidRPr="00ED4CD0">
        <w:rPr>
          <w:rFonts w:ascii="Calibri" w:hAnsi="Calibri" w:cs="Calibri"/>
          <w:b/>
          <w:bCs/>
          <w:sz w:val="72"/>
          <w:szCs w:val="72"/>
        </w:rPr>
        <w:t>January</w:t>
      </w:r>
      <w:r w:rsidRPr="00ED4CD0">
        <w:rPr>
          <w:rFonts w:ascii="Calibri" w:hAnsi="Calibri" w:cs="Calibri"/>
          <w:b/>
          <w:bCs/>
          <w:sz w:val="72"/>
          <w:szCs w:val="72"/>
        </w:rPr>
        <w:t xml:space="preserve"> 202</w:t>
      </w:r>
      <w:r w:rsidR="00935987" w:rsidRPr="00ED4CD0">
        <w:rPr>
          <w:rFonts w:ascii="Calibri" w:hAnsi="Calibri" w:cs="Calibri"/>
          <w:b/>
          <w:bCs/>
          <w:sz w:val="72"/>
          <w:szCs w:val="72"/>
        </w:rPr>
        <w:t>5</w:t>
      </w:r>
    </w:p>
    <w:p w14:paraId="079E54E8" w14:textId="77777777" w:rsidR="007051A8" w:rsidRPr="00ED4CD0" w:rsidRDefault="007051A8" w:rsidP="039D02CE">
      <w:pPr>
        <w:jc w:val="center"/>
        <w:rPr>
          <w:rFonts w:ascii="Calibri" w:hAnsi="Calibri" w:cs="Calibri"/>
          <w:b/>
          <w:bCs/>
          <w:sz w:val="72"/>
          <w:szCs w:val="72"/>
        </w:rPr>
      </w:pPr>
    </w:p>
    <w:p w14:paraId="66B6D2D2" w14:textId="04CD9413" w:rsidR="00602F46" w:rsidRPr="00ED4CD0" w:rsidRDefault="7836C997" w:rsidP="007051A8">
      <w:pPr>
        <w:rPr>
          <w:rFonts w:ascii="Calibri" w:hAnsi="Calibri" w:cs="Calibri"/>
          <w:b/>
          <w:bCs/>
          <w:sz w:val="28"/>
          <w:szCs w:val="40"/>
        </w:rPr>
      </w:pPr>
      <w:r w:rsidRPr="00ED4CD0">
        <w:rPr>
          <w:rFonts w:ascii="Calibri" w:hAnsi="Calibri" w:cs="Calibri"/>
          <w:b/>
          <w:bCs/>
          <w:sz w:val="28"/>
          <w:szCs w:val="40"/>
        </w:rPr>
        <w:t>Ratified by the Pastoral &amp; Ethos Committee of the Governing Board</w:t>
      </w:r>
      <w:r w:rsidR="00960C49">
        <w:rPr>
          <w:rFonts w:ascii="Calibri" w:hAnsi="Calibri" w:cs="Calibri"/>
          <w:b/>
          <w:bCs/>
          <w:sz w:val="28"/>
          <w:szCs w:val="40"/>
        </w:rPr>
        <w:t xml:space="preserve"> January 5</w:t>
      </w:r>
      <w:r w:rsidR="00960C49" w:rsidRPr="00960C49">
        <w:rPr>
          <w:rFonts w:ascii="Calibri" w:hAnsi="Calibri" w:cs="Calibri"/>
          <w:b/>
          <w:bCs/>
          <w:sz w:val="28"/>
          <w:szCs w:val="40"/>
          <w:vertAlign w:val="superscript"/>
        </w:rPr>
        <w:t>th</w:t>
      </w:r>
      <w:r w:rsidR="00960C49">
        <w:rPr>
          <w:rFonts w:ascii="Calibri" w:hAnsi="Calibri" w:cs="Calibri"/>
          <w:b/>
          <w:bCs/>
          <w:sz w:val="28"/>
          <w:szCs w:val="40"/>
        </w:rPr>
        <w:t xml:space="preserve"> 2025</w:t>
      </w:r>
      <w:r w:rsidRPr="00ED4CD0">
        <w:rPr>
          <w:rFonts w:ascii="Calibri" w:hAnsi="Calibri" w:cs="Calibri"/>
          <w:b/>
          <w:bCs/>
          <w:sz w:val="28"/>
          <w:szCs w:val="40"/>
        </w:rPr>
        <w:t xml:space="preserve"> </w:t>
      </w:r>
    </w:p>
    <w:p w14:paraId="17957444" w14:textId="77777777" w:rsidR="00935987" w:rsidRPr="00ED4CD0" w:rsidRDefault="00935987" w:rsidP="007051A8">
      <w:pPr>
        <w:rPr>
          <w:rFonts w:ascii="Calibri" w:hAnsi="Calibri" w:cs="Calibri"/>
          <w:b/>
          <w:bCs/>
          <w:sz w:val="28"/>
          <w:szCs w:val="40"/>
        </w:rPr>
      </w:pPr>
    </w:p>
    <w:p w14:paraId="318397E0" w14:textId="5DB64A9B" w:rsidR="039D02CE" w:rsidRPr="00ED4CD0" w:rsidRDefault="039D02CE" w:rsidP="007051A8">
      <w:pPr>
        <w:rPr>
          <w:rFonts w:ascii="Calibri" w:hAnsi="Calibri" w:cs="Calibri"/>
          <w:b/>
          <w:bCs/>
          <w:sz w:val="28"/>
          <w:szCs w:val="40"/>
        </w:rPr>
      </w:pPr>
    </w:p>
    <w:p w14:paraId="02EB378F" w14:textId="693F229C" w:rsidR="009106FA" w:rsidRDefault="007051A8" w:rsidP="0098201D">
      <w:pPr>
        <w:spacing w:line="259" w:lineRule="auto"/>
        <w:rPr>
          <w:rFonts w:ascii="Calibri" w:hAnsi="Calibri" w:cs="Calibri"/>
          <w:b/>
          <w:bCs/>
          <w:sz w:val="28"/>
          <w:szCs w:val="40"/>
        </w:rPr>
      </w:pPr>
      <w:r w:rsidRPr="00ED4CD0">
        <w:rPr>
          <w:rFonts w:ascii="Calibri" w:hAnsi="Calibri" w:cs="Calibri"/>
          <w:b/>
          <w:bCs/>
          <w:sz w:val="28"/>
          <w:szCs w:val="40"/>
        </w:rPr>
        <w:t>Signed by Chair of Governors</w:t>
      </w:r>
      <w:r w:rsidR="00602F46" w:rsidRPr="00ED4CD0">
        <w:rPr>
          <w:rFonts w:ascii="Calibri" w:hAnsi="Calibri" w:cs="Calibri"/>
          <w:b/>
          <w:bCs/>
          <w:sz w:val="28"/>
          <w:szCs w:val="40"/>
        </w:rPr>
        <w:t xml:space="preserve"> </w:t>
      </w:r>
      <w:r w:rsidRPr="00ED4CD0">
        <w:rPr>
          <w:rFonts w:ascii="Calibri" w:hAnsi="Calibri" w:cs="Calibri"/>
          <w:b/>
          <w:bCs/>
          <w:sz w:val="28"/>
          <w:szCs w:val="40"/>
        </w:rPr>
        <w:t>D</w:t>
      </w:r>
      <w:r w:rsidR="00B37D7E" w:rsidRPr="00ED4CD0">
        <w:rPr>
          <w:rFonts w:ascii="Calibri" w:hAnsi="Calibri" w:cs="Calibri"/>
          <w:b/>
          <w:bCs/>
          <w:sz w:val="28"/>
          <w:szCs w:val="40"/>
        </w:rPr>
        <w:t>.</w:t>
      </w:r>
      <w:r w:rsidRPr="00ED4CD0">
        <w:rPr>
          <w:rFonts w:ascii="Calibri" w:hAnsi="Calibri" w:cs="Calibri"/>
          <w:b/>
          <w:bCs/>
          <w:sz w:val="28"/>
          <w:szCs w:val="40"/>
        </w:rPr>
        <w:t xml:space="preserve"> Eglin</w:t>
      </w:r>
      <w:r w:rsidR="007A0E4C">
        <w:rPr>
          <w:rFonts w:ascii="Calibri" w:hAnsi="Calibri" w:cs="Calibri"/>
          <w:b/>
          <w:bCs/>
          <w:sz w:val="28"/>
          <w:szCs w:val="40"/>
        </w:rPr>
        <w:t xml:space="preserve"> ____________________</w:t>
      </w:r>
      <w:bookmarkStart w:id="0" w:name="_GoBack"/>
      <w:bookmarkEnd w:id="0"/>
    </w:p>
    <w:p w14:paraId="7F47C36D" w14:textId="77777777" w:rsidR="0098201D" w:rsidRPr="00ED4CD0" w:rsidRDefault="0098201D" w:rsidP="0098201D">
      <w:pPr>
        <w:spacing w:line="259" w:lineRule="auto"/>
        <w:rPr>
          <w:rFonts w:ascii="Calibri" w:hAnsi="Calibri" w:cs="Calibri"/>
          <w:b/>
          <w:sz w:val="56"/>
          <w:szCs w:val="56"/>
        </w:rPr>
      </w:pPr>
    </w:p>
    <w:p w14:paraId="734876FC" w14:textId="4607A732" w:rsidR="1067A739" w:rsidRPr="00ED4CD0" w:rsidRDefault="1067A739" w:rsidP="1067A739">
      <w:pPr>
        <w:jc w:val="center"/>
        <w:rPr>
          <w:rFonts w:ascii="Calibri" w:hAnsi="Calibri" w:cs="Calibri"/>
          <w:b/>
          <w:bCs/>
          <w:sz w:val="56"/>
          <w:szCs w:val="56"/>
        </w:rPr>
      </w:pPr>
    </w:p>
    <w:p w14:paraId="41C8F396" w14:textId="77777777" w:rsidR="009B688F" w:rsidRPr="00ED4CD0" w:rsidRDefault="009B688F" w:rsidP="00E45B08">
      <w:pPr>
        <w:rPr>
          <w:rFonts w:ascii="Calibri" w:hAnsi="Calibri" w:cs="Calibri"/>
          <w:b/>
          <w:sz w:val="48"/>
          <w:szCs w:val="48"/>
        </w:rPr>
      </w:pPr>
    </w:p>
    <w:p w14:paraId="3735CF94" w14:textId="77777777" w:rsidR="009B688F" w:rsidRPr="00ED4CD0" w:rsidRDefault="009B688F" w:rsidP="1067A739">
      <w:pPr>
        <w:rPr>
          <w:rFonts w:ascii="Calibri" w:hAnsi="Calibri" w:cs="Calibri"/>
          <w:b/>
          <w:bCs/>
          <w:sz w:val="48"/>
          <w:szCs w:val="48"/>
        </w:rPr>
      </w:pPr>
      <w:r w:rsidRPr="00ED4CD0">
        <w:rPr>
          <w:rFonts w:ascii="Calibri" w:hAnsi="Calibri" w:cs="Calibri"/>
          <w:b/>
          <w:bCs/>
          <w:sz w:val="48"/>
          <w:szCs w:val="48"/>
        </w:rPr>
        <w:t>Table of contents</w:t>
      </w:r>
    </w:p>
    <w:p w14:paraId="72A3D3EC" w14:textId="77777777" w:rsidR="009B688F" w:rsidRPr="00ED4CD0" w:rsidRDefault="009B688F" w:rsidP="1067A739">
      <w:pPr>
        <w:rPr>
          <w:rFonts w:ascii="Calibri" w:hAnsi="Calibri" w:cs="Calibri"/>
        </w:rPr>
      </w:pPr>
    </w:p>
    <w:tbl>
      <w:tblPr>
        <w:tblStyle w:val="TableGrid"/>
        <w:tblW w:w="8700" w:type="dxa"/>
        <w:tblLayout w:type="fixed"/>
        <w:tblLook w:val="06A0" w:firstRow="1" w:lastRow="0" w:firstColumn="1" w:lastColumn="0" w:noHBand="1" w:noVBand="1"/>
      </w:tblPr>
      <w:tblGrid>
        <w:gridCol w:w="7792"/>
        <w:gridCol w:w="908"/>
      </w:tblGrid>
      <w:tr w:rsidR="1067A739" w:rsidRPr="00ED4CD0" w14:paraId="6F1195B8" w14:textId="77777777" w:rsidTr="0098201D">
        <w:tc>
          <w:tcPr>
            <w:tcW w:w="7792" w:type="dxa"/>
          </w:tcPr>
          <w:p w14:paraId="21C5219D" w14:textId="3A45E7E9" w:rsidR="1067A739" w:rsidRPr="00ED4CD0" w:rsidRDefault="1067A739" w:rsidP="1067A739">
            <w:pPr>
              <w:rPr>
                <w:rFonts w:ascii="Calibri" w:hAnsi="Calibri" w:cs="Calibri"/>
              </w:rPr>
            </w:pPr>
          </w:p>
        </w:tc>
        <w:tc>
          <w:tcPr>
            <w:tcW w:w="908" w:type="dxa"/>
          </w:tcPr>
          <w:p w14:paraId="159BE69D" w14:textId="3F1A45C8" w:rsidR="41F21692" w:rsidRPr="00ED4CD0" w:rsidRDefault="41F21692" w:rsidP="1067A739">
            <w:pPr>
              <w:rPr>
                <w:rFonts w:ascii="Calibri" w:hAnsi="Calibri" w:cs="Calibri"/>
              </w:rPr>
            </w:pPr>
            <w:r w:rsidRPr="00ED4CD0">
              <w:rPr>
                <w:rFonts w:ascii="Calibri" w:hAnsi="Calibri" w:cs="Calibri"/>
              </w:rPr>
              <w:t>Page</w:t>
            </w:r>
          </w:p>
        </w:tc>
      </w:tr>
      <w:tr w:rsidR="039D02CE" w:rsidRPr="00ED4CD0" w14:paraId="7AE8B6F8" w14:textId="77777777" w:rsidTr="0098201D">
        <w:tc>
          <w:tcPr>
            <w:tcW w:w="7792" w:type="dxa"/>
          </w:tcPr>
          <w:p w14:paraId="670727ED" w14:textId="40D0F66B" w:rsidR="2A48CC6B" w:rsidRPr="00ED4CD0" w:rsidRDefault="2A48CC6B" w:rsidP="039D02CE">
            <w:pPr>
              <w:rPr>
                <w:rFonts w:ascii="Calibri" w:hAnsi="Calibri" w:cs="Calibri"/>
              </w:rPr>
            </w:pPr>
            <w:r w:rsidRPr="00ED4CD0">
              <w:rPr>
                <w:rFonts w:ascii="Calibri" w:hAnsi="Calibri" w:cs="Calibri"/>
              </w:rPr>
              <w:t>Preamble</w:t>
            </w:r>
          </w:p>
        </w:tc>
        <w:tc>
          <w:tcPr>
            <w:tcW w:w="908" w:type="dxa"/>
          </w:tcPr>
          <w:p w14:paraId="326945DF" w14:textId="44ACE5C5" w:rsidR="2A48CC6B" w:rsidRPr="00ED4CD0" w:rsidRDefault="2A48CC6B" w:rsidP="039D02CE">
            <w:pPr>
              <w:rPr>
                <w:rFonts w:ascii="Calibri" w:hAnsi="Calibri" w:cs="Calibri"/>
              </w:rPr>
            </w:pPr>
            <w:r w:rsidRPr="00ED4CD0">
              <w:rPr>
                <w:rFonts w:ascii="Calibri" w:hAnsi="Calibri" w:cs="Calibri"/>
              </w:rPr>
              <w:t>3</w:t>
            </w:r>
          </w:p>
        </w:tc>
      </w:tr>
      <w:tr w:rsidR="00B37D7E" w:rsidRPr="00ED4CD0" w14:paraId="4AE018EF" w14:textId="77777777" w:rsidTr="0098201D">
        <w:tc>
          <w:tcPr>
            <w:tcW w:w="7792" w:type="dxa"/>
          </w:tcPr>
          <w:p w14:paraId="1C98AE26" w14:textId="576CD571" w:rsidR="00B37D7E" w:rsidRPr="00ED4CD0" w:rsidRDefault="00B37D7E" w:rsidP="00B37D7E">
            <w:pPr>
              <w:rPr>
                <w:rFonts w:ascii="Calibri" w:hAnsi="Calibri" w:cs="Calibri"/>
              </w:rPr>
            </w:pPr>
            <w:r w:rsidRPr="00ED4CD0">
              <w:rPr>
                <w:rFonts w:ascii="Calibri" w:hAnsi="Calibri" w:cs="Calibri"/>
              </w:rPr>
              <w:t>Policy Aims</w:t>
            </w:r>
            <w:r w:rsidRPr="00ED4CD0">
              <w:rPr>
                <w:rFonts w:ascii="Calibri" w:hAnsi="Calibri" w:cs="Calibri"/>
              </w:rPr>
              <w:tab/>
            </w:r>
          </w:p>
        </w:tc>
        <w:tc>
          <w:tcPr>
            <w:tcW w:w="908" w:type="dxa"/>
          </w:tcPr>
          <w:p w14:paraId="2993EBDE" w14:textId="054527B9" w:rsidR="00B37D7E" w:rsidRPr="00ED4CD0" w:rsidRDefault="00B37D7E" w:rsidP="00B37D7E">
            <w:pPr>
              <w:rPr>
                <w:rFonts w:ascii="Calibri" w:hAnsi="Calibri" w:cs="Calibri"/>
              </w:rPr>
            </w:pPr>
            <w:r w:rsidRPr="00ED4CD0">
              <w:rPr>
                <w:rFonts w:ascii="Calibri" w:hAnsi="Calibri" w:cs="Calibri"/>
              </w:rPr>
              <w:t>3</w:t>
            </w:r>
          </w:p>
        </w:tc>
      </w:tr>
      <w:tr w:rsidR="00B37D7E" w:rsidRPr="00ED4CD0" w14:paraId="6327AE27" w14:textId="77777777" w:rsidTr="0098201D">
        <w:tc>
          <w:tcPr>
            <w:tcW w:w="7792" w:type="dxa"/>
          </w:tcPr>
          <w:p w14:paraId="0DE4A95B" w14:textId="6F70E835" w:rsidR="00B37D7E" w:rsidRPr="00ED4CD0" w:rsidRDefault="00B37D7E" w:rsidP="00B37D7E">
            <w:pPr>
              <w:rPr>
                <w:rFonts w:ascii="Calibri" w:hAnsi="Calibri" w:cs="Calibri"/>
              </w:rPr>
            </w:pPr>
            <w:r w:rsidRPr="00ED4CD0">
              <w:rPr>
                <w:rFonts w:ascii="Calibri" w:hAnsi="Calibri" w:cs="Calibri"/>
              </w:rPr>
              <w:t>Suspensions</w:t>
            </w:r>
          </w:p>
        </w:tc>
        <w:tc>
          <w:tcPr>
            <w:tcW w:w="908" w:type="dxa"/>
          </w:tcPr>
          <w:p w14:paraId="0F1C7D70" w14:textId="06C3E7AB" w:rsidR="00B37D7E" w:rsidRPr="00ED4CD0" w:rsidRDefault="00B37D7E" w:rsidP="00B37D7E">
            <w:pPr>
              <w:rPr>
                <w:rFonts w:ascii="Calibri" w:hAnsi="Calibri" w:cs="Calibri"/>
              </w:rPr>
            </w:pPr>
            <w:r w:rsidRPr="00ED4CD0">
              <w:rPr>
                <w:rFonts w:ascii="Calibri" w:hAnsi="Calibri" w:cs="Calibri"/>
              </w:rPr>
              <w:t>4</w:t>
            </w:r>
          </w:p>
        </w:tc>
      </w:tr>
      <w:tr w:rsidR="00B37D7E" w:rsidRPr="00ED4CD0" w14:paraId="1B71BFD3" w14:textId="77777777" w:rsidTr="0098201D">
        <w:tc>
          <w:tcPr>
            <w:tcW w:w="7792" w:type="dxa"/>
          </w:tcPr>
          <w:p w14:paraId="29DA36F2" w14:textId="328998CC" w:rsidR="00B37D7E" w:rsidRPr="00ED4CD0" w:rsidRDefault="00B37D7E" w:rsidP="00B37D7E">
            <w:pPr>
              <w:rPr>
                <w:rFonts w:ascii="Calibri" w:hAnsi="Calibri" w:cs="Calibri"/>
              </w:rPr>
            </w:pPr>
            <w:r w:rsidRPr="00ED4CD0">
              <w:rPr>
                <w:rFonts w:ascii="Calibri" w:hAnsi="Calibri" w:cs="Calibri"/>
              </w:rPr>
              <w:t>What information should the school provide?</w:t>
            </w:r>
          </w:p>
        </w:tc>
        <w:tc>
          <w:tcPr>
            <w:tcW w:w="908" w:type="dxa"/>
          </w:tcPr>
          <w:p w14:paraId="6E2E6936" w14:textId="738C60F3" w:rsidR="00B37D7E" w:rsidRPr="00ED4CD0" w:rsidRDefault="00B37D7E" w:rsidP="00B37D7E">
            <w:pPr>
              <w:rPr>
                <w:rFonts w:ascii="Calibri" w:hAnsi="Calibri" w:cs="Calibri"/>
              </w:rPr>
            </w:pPr>
            <w:r w:rsidRPr="00ED4CD0">
              <w:rPr>
                <w:rFonts w:ascii="Calibri" w:hAnsi="Calibri" w:cs="Calibri"/>
              </w:rPr>
              <w:t>4</w:t>
            </w:r>
          </w:p>
        </w:tc>
      </w:tr>
      <w:tr w:rsidR="00B37D7E" w:rsidRPr="00ED4CD0" w14:paraId="235C66C1" w14:textId="77777777" w:rsidTr="0098201D">
        <w:tc>
          <w:tcPr>
            <w:tcW w:w="7792" w:type="dxa"/>
          </w:tcPr>
          <w:p w14:paraId="051924AD" w14:textId="15C36258" w:rsidR="00B37D7E" w:rsidRPr="00ED4CD0" w:rsidRDefault="00B37D7E" w:rsidP="00B37D7E">
            <w:pPr>
              <w:rPr>
                <w:rFonts w:ascii="Calibri" w:hAnsi="Calibri" w:cs="Calibri"/>
              </w:rPr>
            </w:pPr>
            <w:r w:rsidRPr="00ED4CD0">
              <w:rPr>
                <w:rFonts w:ascii="Calibri" w:hAnsi="Calibri" w:cs="Calibri"/>
              </w:rPr>
              <w:t>What are my rights?</w:t>
            </w:r>
            <w:r w:rsidRPr="00ED4CD0">
              <w:rPr>
                <w:rFonts w:ascii="Calibri" w:hAnsi="Calibri" w:cs="Calibri"/>
              </w:rPr>
              <w:tab/>
            </w:r>
          </w:p>
        </w:tc>
        <w:tc>
          <w:tcPr>
            <w:tcW w:w="908" w:type="dxa"/>
          </w:tcPr>
          <w:p w14:paraId="5CF4D281" w14:textId="7DA80F1E" w:rsidR="00B37D7E" w:rsidRPr="00ED4CD0" w:rsidRDefault="00B37D7E" w:rsidP="00B37D7E">
            <w:pPr>
              <w:rPr>
                <w:rFonts w:ascii="Calibri" w:hAnsi="Calibri" w:cs="Calibri"/>
              </w:rPr>
            </w:pPr>
            <w:r w:rsidRPr="00ED4CD0">
              <w:rPr>
                <w:rFonts w:ascii="Calibri" w:hAnsi="Calibri" w:cs="Calibri"/>
              </w:rPr>
              <w:t>6</w:t>
            </w:r>
          </w:p>
        </w:tc>
      </w:tr>
      <w:tr w:rsidR="00B37D7E" w:rsidRPr="00ED4CD0" w14:paraId="139077B4" w14:textId="77777777" w:rsidTr="0098201D">
        <w:tc>
          <w:tcPr>
            <w:tcW w:w="7792" w:type="dxa"/>
          </w:tcPr>
          <w:p w14:paraId="6CFE284F" w14:textId="3DA8FF38" w:rsidR="00B37D7E" w:rsidRPr="00ED4CD0" w:rsidRDefault="00B37D7E" w:rsidP="00B37D7E">
            <w:pPr>
              <w:rPr>
                <w:rFonts w:ascii="Calibri" w:hAnsi="Calibri" w:cs="Calibri"/>
              </w:rPr>
            </w:pPr>
            <w:r w:rsidRPr="00ED4CD0">
              <w:rPr>
                <w:rFonts w:ascii="Calibri" w:hAnsi="Calibri" w:cs="Calibri"/>
              </w:rPr>
              <w:t>What happens at a governors meeting</w:t>
            </w:r>
          </w:p>
        </w:tc>
        <w:tc>
          <w:tcPr>
            <w:tcW w:w="908" w:type="dxa"/>
          </w:tcPr>
          <w:p w14:paraId="18D3335A" w14:textId="1753D02D" w:rsidR="00B37D7E" w:rsidRPr="00ED4CD0" w:rsidRDefault="00B37D7E" w:rsidP="00B37D7E">
            <w:pPr>
              <w:rPr>
                <w:rFonts w:ascii="Calibri" w:hAnsi="Calibri" w:cs="Calibri"/>
              </w:rPr>
            </w:pPr>
            <w:r w:rsidRPr="00ED4CD0">
              <w:rPr>
                <w:rFonts w:ascii="Calibri" w:hAnsi="Calibri" w:cs="Calibri"/>
              </w:rPr>
              <w:t>6</w:t>
            </w:r>
          </w:p>
        </w:tc>
      </w:tr>
      <w:tr w:rsidR="00B37D7E" w:rsidRPr="00ED4CD0" w14:paraId="6F026E51" w14:textId="77777777" w:rsidTr="0098201D">
        <w:tc>
          <w:tcPr>
            <w:tcW w:w="7792" w:type="dxa"/>
          </w:tcPr>
          <w:p w14:paraId="70EE09EF" w14:textId="13BAB1CE" w:rsidR="00B37D7E" w:rsidRPr="00ED4CD0" w:rsidRDefault="00B37D7E" w:rsidP="00B37D7E">
            <w:pPr>
              <w:rPr>
                <w:rFonts w:ascii="Calibri" w:hAnsi="Calibri" w:cs="Calibri"/>
              </w:rPr>
            </w:pPr>
            <w:r w:rsidRPr="00ED4CD0">
              <w:rPr>
                <w:rFonts w:ascii="Calibri" w:hAnsi="Calibri" w:cs="Calibri"/>
              </w:rPr>
              <w:t>Reintegration back to school</w:t>
            </w:r>
          </w:p>
        </w:tc>
        <w:tc>
          <w:tcPr>
            <w:tcW w:w="908" w:type="dxa"/>
          </w:tcPr>
          <w:p w14:paraId="3438FEE0" w14:textId="54C65B9E" w:rsidR="00B37D7E" w:rsidRPr="00ED4CD0" w:rsidRDefault="00B37D7E" w:rsidP="00B37D7E">
            <w:pPr>
              <w:rPr>
                <w:rFonts w:ascii="Calibri" w:hAnsi="Calibri" w:cs="Calibri"/>
              </w:rPr>
            </w:pPr>
            <w:r w:rsidRPr="00ED4CD0">
              <w:rPr>
                <w:rFonts w:ascii="Calibri" w:hAnsi="Calibri" w:cs="Calibri"/>
              </w:rPr>
              <w:t>7</w:t>
            </w:r>
          </w:p>
        </w:tc>
      </w:tr>
      <w:tr w:rsidR="00B37D7E" w:rsidRPr="00ED4CD0" w14:paraId="414141C9" w14:textId="77777777" w:rsidTr="0098201D">
        <w:tc>
          <w:tcPr>
            <w:tcW w:w="7792" w:type="dxa"/>
          </w:tcPr>
          <w:p w14:paraId="2952948E" w14:textId="4500B5E0" w:rsidR="00B37D7E" w:rsidRPr="00ED4CD0" w:rsidRDefault="00B37D7E" w:rsidP="00B37D7E">
            <w:pPr>
              <w:rPr>
                <w:rFonts w:ascii="Calibri" w:hAnsi="Calibri" w:cs="Calibri"/>
              </w:rPr>
            </w:pPr>
            <w:r w:rsidRPr="00ED4CD0">
              <w:rPr>
                <w:rFonts w:ascii="Calibri" w:hAnsi="Calibri" w:cs="Calibri"/>
              </w:rPr>
              <w:t xml:space="preserve">What if I do not receive a letter of </w:t>
            </w:r>
            <w:r w:rsidR="007DC983" w:rsidRPr="00ED4CD0">
              <w:rPr>
                <w:rFonts w:ascii="Calibri" w:hAnsi="Calibri" w:cs="Calibri"/>
              </w:rPr>
              <w:t>suspension</w:t>
            </w:r>
            <w:r w:rsidRPr="00ED4CD0">
              <w:rPr>
                <w:rFonts w:ascii="Calibri" w:hAnsi="Calibri" w:cs="Calibri"/>
              </w:rPr>
              <w:t>?</w:t>
            </w:r>
          </w:p>
        </w:tc>
        <w:tc>
          <w:tcPr>
            <w:tcW w:w="908" w:type="dxa"/>
          </w:tcPr>
          <w:p w14:paraId="77626BCC" w14:textId="302A164F" w:rsidR="00B37D7E" w:rsidRPr="00ED4CD0" w:rsidRDefault="00B37D7E" w:rsidP="00B37D7E">
            <w:pPr>
              <w:rPr>
                <w:rFonts w:ascii="Calibri" w:hAnsi="Calibri" w:cs="Calibri"/>
              </w:rPr>
            </w:pPr>
            <w:r w:rsidRPr="00ED4CD0">
              <w:rPr>
                <w:rFonts w:ascii="Calibri" w:hAnsi="Calibri" w:cs="Calibri"/>
              </w:rPr>
              <w:t>7</w:t>
            </w:r>
          </w:p>
        </w:tc>
      </w:tr>
      <w:tr w:rsidR="00B37D7E" w:rsidRPr="00ED4CD0" w14:paraId="3CF1E73C" w14:textId="77777777" w:rsidTr="0098201D">
        <w:tc>
          <w:tcPr>
            <w:tcW w:w="7792" w:type="dxa"/>
          </w:tcPr>
          <w:p w14:paraId="26182B28" w14:textId="59A69DC1" w:rsidR="00B37D7E" w:rsidRPr="00ED4CD0" w:rsidRDefault="00B37D7E" w:rsidP="00B37D7E">
            <w:pPr>
              <w:rPr>
                <w:rFonts w:ascii="Calibri" w:hAnsi="Calibri" w:cs="Calibri"/>
              </w:rPr>
            </w:pPr>
            <w:r w:rsidRPr="00ED4CD0">
              <w:rPr>
                <w:rFonts w:ascii="Calibri" w:hAnsi="Calibri" w:cs="Calibri"/>
              </w:rPr>
              <w:t>I feel my child’s exclusion is unfair</w:t>
            </w:r>
          </w:p>
        </w:tc>
        <w:tc>
          <w:tcPr>
            <w:tcW w:w="908" w:type="dxa"/>
          </w:tcPr>
          <w:p w14:paraId="1E0EED99" w14:textId="67FED2C6" w:rsidR="00B37D7E" w:rsidRPr="00ED4CD0" w:rsidRDefault="00B37D7E" w:rsidP="00B37D7E">
            <w:pPr>
              <w:rPr>
                <w:rFonts w:ascii="Calibri" w:hAnsi="Calibri" w:cs="Calibri"/>
              </w:rPr>
            </w:pPr>
            <w:r w:rsidRPr="00ED4CD0">
              <w:rPr>
                <w:rFonts w:ascii="Calibri" w:hAnsi="Calibri" w:cs="Calibri"/>
              </w:rPr>
              <w:t>7</w:t>
            </w:r>
          </w:p>
        </w:tc>
      </w:tr>
      <w:tr w:rsidR="00B37D7E" w:rsidRPr="00ED4CD0" w14:paraId="4FCF827E" w14:textId="77777777" w:rsidTr="0098201D">
        <w:tc>
          <w:tcPr>
            <w:tcW w:w="7792" w:type="dxa"/>
          </w:tcPr>
          <w:p w14:paraId="5FDEEC4E" w14:textId="35E8D1B8" w:rsidR="00B37D7E" w:rsidRPr="00ED4CD0" w:rsidRDefault="00B37D7E" w:rsidP="00B37D7E">
            <w:pPr>
              <w:rPr>
                <w:rFonts w:ascii="Calibri" w:hAnsi="Calibri" w:cs="Calibri"/>
              </w:rPr>
            </w:pPr>
            <w:r w:rsidRPr="00ED4CD0">
              <w:rPr>
                <w:rFonts w:ascii="Calibri" w:hAnsi="Calibri" w:cs="Calibri"/>
              </w:rPr>
              <w:t>My child has SEND</w:t>
            </w:r>
            <w:r w:rsidRPr="00ED4CD0">
              <w:rPr>
                <w:rFonts w:ascii="Calibri" w:hAnsi="Calibri" w:cs="Calibri"/>
              </w:rPr>
              <w:tab/>
            </w:r>
          </w:p>
        </w:tc>
        <w:tc>
          <w:tcPr>
            <w:tcW w:w="908" w:type="dxa"/>
          </w:tcPr>
          <w:p w14:paraId="06273D2B" w14:textId="3FC246E0" w:rsidR="00B37D7E" w:rsidRPr="00ED4CD0" w:rsidRDefault="00B37D7E" w:rsidP="00B37D7E">
            <w:pPr>
              <w:rPr>
                <w:rFonts w:ascii="Calibri" w:hAnsi="Calibri" w:cs="Calibri"/>
              </w:rPr>
            </w:pPr>
            <w:r w:rsidRPr="00ED4CD0">
              <w:rPr>
                <w:rFonts w:ascii="Calibri" w:hAnsi="Calibri" w:cs="Calibri"/>
              </w:rPr>
              <w:t>7</w:t>
            </w:r>
          </w:p>
        </w:tc>
      </w:tr>
      <w:tr w:rsidR="00B37D7E" w:rsidRPr="00ED4CD0" w14:paraId="66104BA6" w14:textId="77777777" w:rsidTr="0098201D">
        <w:tc>
          <w:tcPr>
            <w:tcW w:w="7792" w:type="dxa"/>
          </w:tcPr>
          <w:p w14:paraId="26CB5498" w14:textId="1B25E0B6" w:rsidR="00B37D7E" w:rsidRPr="00ED4CD0" w:rsidRDefault="00B37D7E" w:rsidP="00B37D7E">
            <w:pPr>
              <w:rPr>
                <w:rFonts w:ascii="Calibri" w:hAnsi="Calibri" w:cs="Calibri"/>
              </w:rPr>
            </w:pPr>
            <w:r w:rsidRPr="00ED4CD0">
              <w:rPr>
                <w:rFonts w:ascii="Calibri" w:hAnsi="Calibri" w:cs="Calibri"/>
              </w:rPr>
              <w:t>Looked after children</w:t>
            </w:r>
            <w:r w:rsidRPr="00ED4CD0">
              <w:rPr>
                <w:rFonts w:ascii="Calibri" w:hAnsi="Calibri" w:cs="Calibri"/>
              </w:rPr>
              <w:tab/>
            </w:r>
          </w:p>
        </w:tc>
        <w:tc>
          <w:tcPr>
            <w:tcW w:w="908" w:type="dxa"/>
          </w:tcPr>
          <w:p w14:paraId="58A780D9" w14:textId="4CE38AB5" w:rsidR="00B37D7E" w:rsidRPr="00ED4CD0" w:rsidRDefault="00B37D7E" w:rsidP="00B37D7E">
            <w:pPr>
              <w:rPr>
                <w:rFonts w:ascii="Calibri" w:hAnsi="Calibri" w:cs="Calibri"/>
              </w:rPr>
            </w:pPr>
            <w:r w:rsidRPr="00ED4CD0">
              <w:rPr>
                <w:rFonts w:ascii="Calibri" w:hAnsi="Calibri" w:cs="Calibri"/>
              </w:rPr>
              <w:t>8</w:t>
            </w:r>
          </w:p>
        </w:tc>
      </w:tr>
      <w:tr w:rsidR="00B37D7E" w:rsidRPr="00ED4CD0" w14:paraId="45FB2AAE" w14:textId="77777777" w:rsidTr="0098201D">
        <w:tc>
          <w:tcPr>
            <w:tcW w:w="7792" w:type="dxa"/>
          </w:tcPr>
          <w:p w14:paraId="1461A321" w14:textId="4E741120" w:rsidR="00B37D7E" w:rsidRPr="00ED4CD0" w:rsidRDefault="00B37D7E" w:rsidP="00B37D7E">
            <w:pPr>
              <w:rPr>
                <w:rFonts w:ascii="Calibri" w:hAnsi="Calibri" w:cs="Calibri"/>
              </w:rPr>
            </w:pPr>
            <w:r w:rsidRPr="00ED4CD0">
              <w:rPr>
                <w:rFonts w:ascii="Calibri" w:hAnsi="Calibri" w:cs="Calibri"/>
              </w:rPr>
              <w:t>What are the alternatives to exclusion</w:t>
            </w:r>
          </w:p>
        </w:tc>
        <w:tc>
          <w:tcPr>
            <w:tcW w:w="908" w:type="dxa"/>
          </w:tcPr>
          <w:p w14:paraId="541AB9AA" w14:textId="382B7346" w:rsidR="00B37D7E" w:rsidRPr="00ED4CD0" w:rsidRDefault="00B37D7E" w:rsidP="00B37D7E">
            <w:pPr>
              <w:rPr>
                <w:rFonts w:ascii="Calibri" w:hAnsi="Calibri" w:cs="Calibri"/>
              </w:rPr>
            </w:pPr>
            <w:r w:rsidRPr="00ED4CD0">
              <w:rPr>
                <w:rFonts w:ascii="Calibri" w:hAnsi="Calibri" w:cs="Calibri"/>
              </w:rPr>
              <w:t>8</w:t>
            </w:r>
          </w:p>
        </w:tc>
      </w:tr>
      <w:tr w:rsidR="00B37D7E" w:rsidRPr="00ED4CD0" w14:paraId="361DFCEB" w14:textId="77777777" w:rsidTr="0098201D">
        <w:tc>
          <w:tcPr>
            <w:tcW w:w="7792" w:type="dxa"/>
          </w:tcPr>
          <w:p w14:paraId="66BD32BF" w14:textId="05D3E681" w:rsidR="00B37D7E" w:rsidRPr="00ED4CD0" w:rsidRDefault="00B37D7E" w:rsidP="00B37D7E">
            <w:pPr>
              <w:rPr>
                <w:rFonts w:ascii="Calibri" w:hAnsi="Calibri" w:cs="Calibri"/>
              </w:rPr>
            </w:pPr>
            <w:r w:rsidRPr="00ED4CD0">
              <w:rPr>
                <w:rFonts w:ascii="Calibri" w:hAnsi="Calibri" w:cs="Calibri"/>
              </w:rPr>
              <w:t>Permanent Exclusions</w:t>
            </w:r>
          </w:p>
        </w:tc>
        <w:tc>
          <w:tcPr>
            <w:tcW w:w="908" w:type="dxa"/>
          </w:tcPr>
          <w:p w14:paraId="52D58209" w14:textId="6D17F551" w:rsidR="00B37D7E" w:rsidRPr="00ED4CD0" w:rsidRDefault="00B37D7E" w:rsidP="00B37D7E">
            <w:pPr>
              <w:rPr>
                <w:rFonts w:ascii="Calibri" w:hAnsi="Calibri" w:cs="Calibri"/>
              </w:rPr>
            </w:pPr>
            <w:r w:rsidRPr="00ED4CD0">
              <w:rPr>
                <w:rFonts w:ascii="Calibri" w:hAnsi="Calibri" w:cs="Calibri"/>
              </w:rPr>
              <w:t>8</w:t>
            </w:r>
          </w:p>
        </w:tc>
      </w:tr>
      <w:tr w:rsidR="00B37D7E" w:rsidRPr="00ED4CD0" w14:paraId="612119D9" w14:textId="77777777" w:rsidTr="0098201D">
        <w:tc>
          <w:tcPr>
            <w:tcW w:w="7792" w:type="dxa"/>
          </w:tcPr>
          <w:p w14:paraId="1034EE29" w14:textId="2D3E9391" w:rsidR="00B37D7E" w:rsidRPr="00ED4CD0" w:rsidRDefault="00B37D7E" w:rsidP="00B37D7E">
            <w:pPr>
              <w:rPr>
                <w:rFonts w:ascii="Calibri" w:hAnsi="Calibri" w:cs="Calibri"/>
                <w:b/>
                <w:bCs/>
              </w:rPr>
            </w:pPr>
            <w:r w:rsidRPr="00ED4CD0">
              <w:rPr>
                <w:rFonts w:ascii="Calibri" w:hAnsi="Calibri" w:cs="Calibri"/>
              </w:rPr>
              <w:t>Your right to challenge the exclusion</w:t>
            </w:r>
          </w:p>
        </w:tc>
        <w:tc>
          <w:tcPr>
            <w:tcW w:w="908" w:type="dxa"/>
          </w:tcPr>
          <w:p w14:paraId="4DDB9018" w14:textId="54AFFE10" w:rsidR="00B37D7E" w:rsidRPr="00ED4CD0" w:rsidRDefault="00B37D7E" w:rsidP="00B37D7E">
            <w:pPr>
              <w:rPr>
                <w:rFonts w:ascii="Calibri" w:hAnsi="Calibri" w:cs="Calibri"/>
              </w:rPr>
            </w:pPr>
            <w:r w:rsidRPr="00ED4CD0">
              <w:rPr>
                <w:rFonts w:ascii="Calibri" w:hAnsi="Calibri" w:cs="Calibri"/>
              </w:rPr>
              <w:t>9</w:t>
            </w:r>
          </w:p>
        </w:tc>
      </w:tr>
      <w:tr w:rsidR="00B37D7E" w:rsidRPr="00ED4CD0" w14:paraId="4ED16DA1" w14:textId="77777777" w:rsidTr="0098201D">
        <w:tc>
          <w:tcPr>
            <w:tcW w:w="7792" w:type="dxa"/>
          </w:tcPr>
          <w:p w14:paraId="2ADA85C6" w14:textId="7EB28439" w:rsidR="00B37D7E" w:rsidRPr="00ED4CD0" w:rsidRDefault="00B37D7E" w:rsidP="00B37D7E">
            <w:pPr>
              <w:rPr>
                <w:rFonts w:ascii="Calibri" w:hAnsi="Calibri" w:cs="Calibri"/>
                <w:b/>
                <w:bCs/>
              </w:rPr>
            </w:pPr>
            <w:r w:rsidRPr="00ED4CD0">
              <w:rPr>
                <w:rFonts w:ascii="Calibri" w:hAnsi="Calibri" w:cs="Calibri"/>
              </w:rPr>
              <w:t>Independent Review Panel</w:t>
            </w:r>
            <w:r w:rsidRPr="00ED4CD0">
              <w:rPr>
                <w:rFonts w:ascii="Calibri" w:hAnsi="Calibri" w:cs="Calibri"/>
              </w:rPr>
              <w:tab/>
            </w:r>
          </w:p>
        </w:tc>
        <w:tc>
          <w:tcPr>
            <w:tcW w:w="908" w:type="dxa"/>
          </w:tcPr>
          <w:p w14:paraId="6D7BDFA5" w14:textId="21878BCD" w:rsidR="00B37D7E" w:rsidRPr="00ED4CD0" w:rsidRDefault="00B37D7E" w:rsidP="00B37D7E">
            <w:pPr>
              <w:rPr>
                <w:rFonts w:ascii="Calibri" w:hAnsi="Calibri" w:cs="Calibri"/>
              </w:rPr>
            </w:pPr>
            <w:r w:rsidRPr="00ED4CD0">
              <w:rPr>
                <w:rFonts w:ascii="Calibri" w:hAnsi="Calibri" w:cs="Calibri"/>
              </w:rPr>
              <w:t>9</w:t>
            </w:r>
          </w:p>
        </w:tc>
      </w:tr>
      <w:tr w:rsidR="00B37D7E" w:rsidRPr="00ED4CD0" w14:paraId="611C20C8" w14:textId="77777777" w:rsidTr="0098201D">
        <w:tc>
          <w:tcPr>
            <w:tcW w:w="7792" w:type="dxa"/>
          </w:tcPr>
          <w:p w14:paraId="45D21C51" w14:textId="680AEC25" w:rsidR="00B37D7E" w:rsidRPr="00ED4CD0" w:rsidRDefault="00B37D7E" w:rsidP="00B37D7E">
            <w:pPr>
              <w:rPr>
                <w:rFonts w:ascii="Calibri" w:hAnsi="Calibri" w:cs="Calibri"/>
              </w:rPr>
            </w:pPr>
            <w:r w:rsidRPr="00ED4CD0">
              <w:rPr>
                <w:rFonts w:ascii="Calibri" w:hAnsi="Calibri" w:cs="Calibri"/>
              </w:rPr>
              <w:t>Other Appeal Processes</w:t>
            </w:r>
          </w:p>
        </w:tc>
        <w:tc>
          <w:tcPr>
            <w:tcW w:w="908" w:type="dxa"/>
          </w:tcPr>
          <w:p w14:paraId="70DA1960" w14:textId="06123BE2" w:rsidR="00B37D7E" w:rsidRPr="00ED4CD0" w:rsidRDefault="00B37D7E" w:rsidP="00B37D7E">
            <w:pPr>
              <w:rPr>
                <w:rFonts w:ascii="Calibri" w:hAnsi="Calibri" w:cs="Calibri"/>
              </w:rPr>
            </w:pPr>
            <w:r w:rsidRPr="00ED4CD0">
              <w:rPr>
                <w:rFonts w:ascii="Calibri" w:hAnsi="Calibri" w:cs="Calibri"/>
              </w:rPr>
              <w:t>9</w:t>
            </w:r>
          </w:p>
        </w:tc>
      </w:tr>
      <w:tr w:rsidR="00C74492" w:rsidRPr="00ED4CD0" w14:paraId="31ADFBEA" w14:textId="77777777" w:rsidTr="0098201D">
        <w:tc>
          <w:tcPr>
            <w:tcW w:w="7792" w:type="dxa"/>
          </w:tcPr>
          <w:p w14:paraId="5242968E" w14:textId="50E1787E" w:rsidR="00C74492" w:rsidRPr="00ED4CD0" w:rsidRDefault="00C74492" w:rsidP="00B37D7E">
            <w:pPr>
              <w:rPr>
                <w:rFonts w:ascii="Calibri" w:hAnsi="Calibri" w:cs="Calibri"/>
              </w:rPr>
            </w:pPr>
            <w:r>
              <w:rPr>
                <w:rFonts w:ascii="Calibri" w:hAnsi="Calibri" w:cs="Calibri"/>
              </w:rPr>
              <w:t>Recording &amp; Reporting</w:t>
            </w:r>
          </w:p>
        </w:tc>
        <w:tc>
          <w:tcPr>
            <w:tcW w:w="908" w:type="dxa"/>
          </w:tcPr>
          <w:p w14:paraId="5F96A7BE" w14:textId="29FB407C" w:rsidR="00C74492" w:rsidRPr="00ED4CD0" w:rsidRDefault="00C74492" w:rsidP="00B37D7E">
            <w:pPr>
              <w:rPr>
                <w:rFonts w:ascii="Calibri" w:hAnsi="Calibri" w:cs="Calibri"/>
              </w:rPr>
            </w:pPr>
            <w:r>
              <w:rPr>
                <w:rFonts w:ascii="Calibri" w:hAnsi="Calibri" w:cs="Calibri"/>
              </w:rPr>
              <w:t>10</w:t>
            </w:r>
          </w:p>
        </w:tc>
      </w:tr>
      <w:tr w:rsidR="00B37D7E" w:rsidRPr="00ED4CD0" w14:paraId="0E5346B9" w14:textId="77777777" w:rsidTr="0098201D">
        <w:tc>
          <w:tcPr>
            <w:tcW w:w="7792" w:type="dxa"/>
          </w:tcPr>
          <w:p w14:paraId="2EBD0852" w14:textId="04900AEC" w:rsidR="00B37D7E" w:rsidRPr="00ED4CD0" w:rsidRDefault="00B37D7E" w:rsidP="00B37D7E">
            <w:pPr>
              <w:rPr>
                <w:rFonts w:ascii="Calibri" w:hAnsi="Calibri" w:cs="Calibri"/>
              </w:rPr>
            </w:pPr>
            <w:r w:rsidRPr="00ED4CD0">
              <w:rPr>
                <w:rFonts w:ascii="Calibri" w:hAnsi="Calibri" w:cs="Calibri"/>
              </w:rPr>
              <w:t>Further Contacts</w:t>
            </w:r>
          </w:p>
        </w:tc>
        <w:tc>
          <w:tcPr>
            <w:tcW w:w="908" w:type="dxa"/>
          </w:tcPr>
          <w:p w14:paraId="587C5F78" w14:textId="7C809802" w:rsidR="00B37D7E" w:rsidRPr="00ED4CD0" w:rsidRDefault="00B37D7E" w:rsidP="00B37D7E">
            <w:pPr>
              <w:rPr>
                <w:rFonts w:ascii="Calibri" w:hAnsi="Calibri" w:cs="Calibri"/>
              </w:rPr>
            </w:pPr>
            <w:r w:rsidRPr="00ED4CD0">
              <w:rPr>
                <w:rFonts w:ascii="Calibri" w:hAnsi="Calibri" w:cs="Calibri"/>
              </w:rPr>
              <w:t>1</w:t>
            </w:r>
            <w:r w:rsidR="00C74492">
              <w:rPr>
                <w:rFonts w:ascii="Calibri" w:hAnsi="Calibri" w:cs="Calibri"/>
              </w:rPr>
              <w:t>0</w:t>
            </w:r>
          </w:p>
        </w:tc>
      </w:tr>
      <w:tr w:rsidR="00B37D7E" w:rsidRPr="00ED4CD0" w14:paraId="5289A4B1" w14:textId="77777777" w:rsidTr="0098201D">
        <w:tc>
          <w:tcPr>
            <w:tcW w:w="7792" w:type="dxa"/>
          </w:tcPr>
          <w:p w14:paraId="0B18E1CB" w14:textId="78E5AC38" w:rsidR="00B37D7E" w:rsidRPr="00ED4CD0" w:rsidRDefault="00B37D7E" w:rsidP="00B37D7E">
            <w:pPr>
              <w:rPr>
                <w:rFonts w:ascii="Calibri" w:hAnsi="Calibri" w:cs="Calibri"/>
              </w:rPr>
            </w:pPr>
            <w:r w:rsidRPr="00ED4CD0">
              <w:rPr>
                <w:rFonts w:ascii="Calibri" w:hAnsi="Calibri" w:cs="Calibri"/>
              </w:rPr>
              <w:t>Glossary of Terms</w:t>
            </w:r>
          </w:p>
        </w:tc>
        <w:tc>
          <w:tcPr>
            <w:tcW w:w="908" w:type="dxa"/>
          </w:tcPr>
          <w:p w14:paraId="549AD27B" w14:textId="42E8C832" w:rsidR="00B37D7E" w:rsidRPr="00ED4CD0" w:rsidRDefault="00B37D7E" w:rsidP="00B37D7E">
            <w:pPr>
              <w:rPr>
                <w:rFonts w:ascii="Calibri" w:hAnsi="Calibri" w:cs="Calibri"/>
              </w:rPr>
            </w:pPr>
            <w:r w:rsidRPr="00ED4CD0">
              <w:rPr>
                <w:rFonts w:ascii="Calibri" w:hAnsi="Calibri" w:cs="Calibri"/>
              </w:rPr>
              <w:t>1</w:t>
            </w:r>
            <w:r w:rsidR="00C74492">
              <w:rPr>
                <w:rFonts w:ascii="Calibri" w:hAnsi="Calibri" w:cs="Calibri"/>
              </w:rPr>
              <w:t>1</w:t>
            </w:r>
          </w:p>
        </w:tc>
      </w:tr>
    </w:tbl>
    <w:p w14:paraId="3DEEC669" w14:textId="6BE5D352" w:rsidR="009B688F" w:rsidRPr="00ED4CD0" w:rsidRDefault="009B688F" w:rsidP="1067A739">
      <w:pPr>
        <w:rPr>
          <w:rFonts w:ascii="Calibri" w:hAnsi="Calibri" w:cs="Calibri"/>
        </w:rPr>
      </w:pPr>
    </w:p>
    <w:p w14:paraId="6AE8D052" w14:textId="008CCA69" w:rsidR="00B37D7E" w:rsidRPr="00ED4CD0" w:rsidRDefault="00B37D7E" w:rsidP="1067A739">
      <w:pPr>
        <w:rPr>
          <w:rFonts w:ascii="Calibri" w:hAnsi="Calibri" w:cs="Calibri"/>
        </w:rPr>
      </w:pPr>
    </w:p>
    <w:p w14:paraId="343DD1EC" w14:textId="42AB11EB" w:rsidR="00B37D7E" w:rsidRPr="00ED4CD0" w:rsidRDefault="00B37D7E" w:rsidP="1067A739">
      <w:pPr>
        <w:rPr>
          <w:rFonts w:ascii="Calibri" w:hAnsi="Calibri" w:cs="Calibri"/>
        </w:rPr>
      </w:pPr>
    </w:p>
    <w:p w14:paraId="37DB38C7" w14:textId="701E08B3" w:rsidR="00B37D7E" w:rsidRPr="00ED4CD0" w:rsidRDefault="00B37D7E" w:rsidP="1067A739">
      <w:pPr>
        <w:rPr>
          <w:rFonts w:ascii="Calibri" w:hAnsi="Calibri" w:cs="Calibri"/>
        </w:rPr>
      </w:pPr>
    </w:p>
    <w:p w14:paraId="2FB2CCF9" w14:textId="796E2879" w:rsidR="00B37D7E" w:rsidRPr="00ED4CD0" w:rsidRDefault="00B37D7E" w:rsidP="1067A739">
      <w:pPr>
        <w:rPr>
          <w:rFonts w:ascii="Calibri" w:hAnsi="Calibri" w:cs="Calibri"/>
        </w:rPr>
      </w:pPr>
    </w:p>
    <w:p w14:paraId="121396C2" w14:textId="148B3A11" w:rsidR="00B37D7E" w:rsidRPr="00ED4CD0" w:rsidRDefault="00B37D7E" w:rsidP="1067A739">
      <w:pPr>
        <w:rPr>
          <w:rFonts w:ascii="Calibri" w:hAnsi="Calibri" w:cs="Calibri"/>
        </w:rPr>
      </w:pPr>
    </w:p>
    <w:p w14:paraId="3C3F4A62" w14:textId="631571E2" w:rsidR="00B37D7E" w:rsidRPr="00ED4CD0" w:rsidRDefault="00B37D7E" w:rsidP="1067A739">
      <w:pPr>
        <w:rPr>
          <w:rFonts w:ascii="Calibri" w:hAnsi="Calibri" w:cs="Calibri"/>
        </w:rPr>
      </w:pPr>
    </w:p>
    <w:p w14:paraId="48BED49A" w14:textId="5BEEE831" w:rsidR="00B37D7E" w:rsidRPr="00ED4CD0" w:rsidRDefault="00B37D7E" w:rsidP="1067A739">
      <w:pPr>
        <w:rPr>
          <w:rFonts w:ascii="Calibri" w:hAnsi="Calibri" w:cs="Calibri"/>
        </w:rPr>
      </w:pPr>
    </w:p>
    <w:p w14:paraId="774E8E3E" w14:textId="1BB3D6B0" w:rsidR="00B37D7E" w:rsidRPr="00ED4CD0" w:rsidRDefault="00B37D7E" w:rsidP="1067A739">
      <w:pPr>
        <w:rPr>
          <w:rFonts w:ascii="Calibri" w:hAnsi="Calibri" w:cs="Calibri"/>
        </w:rPr>
      </w:pPr>
    </w:p>
    <w:p w14:paraId="230C52A2" w14:textId="314A606F" w:rsidR="678EAC89" w:rsidRPr="00ED4CD0" w:rsidRDefault="678EAC89" w:rsidP="678EAC89">
      <w:pPr>
        <w:rPr>
          <w:rFonts w:ascii="Calibri" w:hAnsi="Calibri" w:cs="Calibri"/>
        </w:rPr>
      </w:pPr>
    </w:p>
    <w:p w14:paraId="0D6252BA" w14:textId="77777777" w:rsidR="00602F46" w:rsidRPr="00ED4CD0" w:rsidRDefault="00602F46" w:rsidP="678EAC89">
      <w:pPr>
        <w:rPr>
          <w:rFonts w:ascii="Calibri" w:hAnsi="Calibri" w:cs="Calibri"/>
        </w:rPr>
      </w:pPr>
    </w:p>
    <w:p w14:paraId="572DAFE1" w14:textId="3C73BA74" w:rsidR="678EAC89" w:rsidRPr="00ED4CD0" w:rsidRDefault="678EAC89" w:rsidP="678EAC89">
      <w:pPr>
        <w:rPr>
          <w:rFonts w:ascii="Calibri" w:hAnsi="Calibri" w:cs="Calibri"/>
        </w:rPr>
      </w:pPr>
    </w:p>
    <w:p w14:paraId="2A37BBDF" w14:textId="77777777" w:rsidR="00B37D7E" w:rsidRPr="00ED4CD0" w:rsidRDefault="00B37D7E" w:rsidP="1067A739">
      <w:pPr>
        <w:rPr>
          <w:rFonts w:ascii="Calibri" w:hAnsi="Calibri" w:cs="Calibri"/>
        </w:rPr>
      </w:pPr>
    </w:p>
    <w:p w14:paraId="3656B9AB" w14:textId="77777777" w:rsidR="009B688F" w:rsidRPr="00ED4CD0" w:rsidRDefault="009B688F" w:rsidP="009B688F">
      <w:pPr>
        <w:rPr>
          <w:rFonts w:ascii="Calibri" w:hAnsi="Calibri" w:cs="Calibri"/>
        </w:rPr>
      </w:pPr>
    </w:p>
    <w:p w14:paraId="049F31CB" w14:textId="77777777" w:rsidR="009B688F" w:rsidRPr="00ED4CD0" w:rsidRDefault="009B688F" w:rsidP="009B688F">
      <w:pPr>
        <w:rPr>
          <w:rFonts w:ascii="Calibri" w:hAnsi="Calibri" w:cs="Calibri"/>
        </w:rPr>
      </w:pPr>
    </w:p>
    <w:p w14:paraId="526F5FDF" w14:textId="310DDB0E" w:rsidR="00E45B08" w:rsidRPr="00ED4CD0" w:rsidRDefault="00B37D7E" w:rsidP="1067A739">
      <w:pPr>
        <w:rPr>
          <w:rFonts w:ascii="Calibri" w:eastAsia="Calibri" w:hAnsi="Calibri" w:cs="Calibri"/>
          <w:b/>
          <w:bCs/>
          <w:sz w:val="32"/>
          <w:szCs w:val="36"/>
        </w:rPr>
      </w:pPr>
      <w:r w:rsidRPr="00ED4CD0">
        <w:rPr>
          <w:rFonts w:ascii="Calibri" w:eastAsia="Calibri" w:hAnsi="Calibri" w:cs="Calibri"/>
          <w:b/>
          <w:bCs/>
          <w:sz w:val="32"/>
          <w:szCs w:val="36"/>
        </w:rPr>
        <w:lastRenderedPageBreak/>
        <w:t>A</w:t>
      </w:r>
      <w:r w:rsidR="00E45B08" w:rsidRPr="00ED4CD0">
        <w:rPr>
          <w:rFonts w:ascii="Calibri" w:eastAsia="Calibri" w:hAnsi="Calibri" w:cs="Calibri"/>
          <w:b/>
          <w:bCs/>
          <w:sz w:val="32"/>
          <w:szCs w:val="36"/>
        </w:rPr>
        <w:t xml:space="preserve">t </w:t>
      </w:r>
      <w:r w:rsidR="007051A8" w:rsidRPr="00ED4CD0">
        <w:rPr>
          <w:rFonts w:ascii="Calibri" w:eastAsia="Calibri" w:hAnsi="Calibri" w:cs="Calibri"/>
          <w:b/>
          <w:bCs/>
          <w:sz w:val="32"/>
          <w:szCs w:val="36"/>
        </w:rPr>
        <w:t xml:space="preserve">Malvern </w:t>
      </w:r>
      <w:r w:rsidR="00E45B08" w:rsidRPr="00ED4CD0">
        <w:rPr>
          <w:rFonts w:ascii="Calibri" w:eastAsia="Calibri" w:hAnsi="Calibri" w:cs="Calibri"/>
          <w:b/>
          <w:bCs/>
          <w:sz w:val="32"/>
          <w:szCs w:val="36"/>
        </w:rPr>
        <w:t>Wyche C</w:t>
      </w:r>
      <w:r w:rsidR="007051A8" w:rsidRPr="00ED4CD0">
        <w:rPr>
          <w:rFonts w:ascii="Calibri" w:eastAsia="Calibri" w:hAnsi="Calibri" w:cs="Calibri"/>
          <w:b/>
          <w:bCs/>
          <w:sz w:val="32"/>
          <w:szCs w:val="36"/>
        </w:rPr>
        <w:t xml:space="preserve"> of </w:t>
      </w:r>
      <w:r w:rsidR="00E45B08" w:rsidRPr="00ED4CD0">
        <w:rPr>
          <w:rFonts w:ascii="Calibri" w:eastAsia="Calibri" w:hAnsi="Calibri" w:cs="Calibri"/>
          <w:b/>
          <w:bCs/>
          <w:sz w:val="32"/>
          <w:szCs w:val="36"/>
        </w:rPr>
        <w:t>E Primary School</w:t>
      </w:r>
      <w:r w:rsidR="007051A8" w:rsidRPr="00ED4CD0">
        <w:rPr>
          <w:rFonts w:ascii="Calibri" w:eastAsia="Calibri" w:hAnsi="Calibri" w:cs="Calibri"/>
          <w:b/>
          <w:bCs/>
          <w:sz w:val="32"/>
          <w:szCs w:val="36"/>
        </w:rPr>
        <w:t>,</w:t>
      </w:r>
      <w:r w:rsidR="00E45B08" w:rsidRPr="00ED4CD0">
        <w:rPr>
          <w:rFonts w:ascii="Calibri" w:eastAsia="Calibri" w:hAnsi="Calibri" w:cs="Calibri"/>
          <w:b/>
          <w:bCs/>
          <w:sz w:val="32"/>
          <w:szCs w:val="36"/>
        </w:rPr>
        <w:t xml:space="preserve"> we follow the </w:t>
      </w:r>
      <w:r w:rsidR="03C32A69" w:rsidRPr="00ED4CD0">
        <w:rPr>
          <w:rFonts w:ascii="Calibri" w:eastAsia="Calibri" w:hAnsi="Calibri" w:cs="Calibri"/>
          <w:b/>
          <w:bCs/>
          <w:sz w:val="32"/>
          <w:szCs w:val="36"/>
        </w:rPr>
        <w:t xml:space="preserve">Worcestershire </w:t>
      </w:r>
      <w:r w:rsidR="00E45B08" w:rsidRPr="00ED4CD0">
        <w:rPr>
          <w:rFonts w:ascii="Calibri" w:eastAsia="Calibri" w:hAnsi="Calibri" w:cs="Calibri"/>
          <w:b/>
          <w:bCs/>
          <w:sz w:val="32"/>
          <w:szCs w:val="36"/>
        </w:rPr>
        <w:t xml:space="preserve">Local Authority guidance on </w:t>
      </w:r>
      <w:r w:rsidR="2C68CFCB" w:rsidRPr="00ED4CD0">
        <w:rPr>
          <w:rFonts w:ascii="Calibri" w:eastAsia="Calibri" w:hAnsi="Calibri" w:cs="Calibri"/>
          <w:b/>
          <w:bCs/>
          <w:sz w:val="32"/>
          <w:szCs w:val="36"/>
        </w:rPr>
        <w:t xml:space="preserve">suspension and </w:t>
      </w:r>
      <w:r w:rsidR="00E45B08" w:rsidRPr="00ED4CD0">
        <w:rPr>
          <w:rFonts w:ascii="Calibri" w:eastAsia="Calibri" w:hAnsi="Calibri" w:cs="Calibri"/>
          <w:b/>
          <w:bCs/>
          <w:sz w:val="32"/>
          <w:szCs w:val="36"/>
        </w:rPr>
        <w:t>exclusion.</w:t>
      </w:r>
    </w:p>
    <w:p w14:paraId="47E31468" w14:textId="77777777" w:rsidR="007051A8" w:rsidRPr="00ED4CD0" w:rsidRDefault="007051A8" w:rsidP="1067A739">
      <w:pPr>
        <w:rPr>
          <w:rFonts w:ascii="Calibri" w:eastAsia="Calibri" w:hAnsi="Calibri" w:cs="Calibri"/>
          <w:b/>
          <w:bCs/>
        </w:rPr>
      </w:pPr>
    </w:p>
    <w:p w14:paraId="50CD844C" w14:textId="3C8CF663" w:rsidR="00E45B08" w:rsidRPr="00ED4CD0" w:rsidRDefault="5FF09EBA" w:rsidP="1067A739">
      <w:pPr>
        <w:rPr>
          <w:rFonts w:ascii="Calibri" w:eastAsia="Calibri" w:hAnsi="Calibri" w:cs="Calibri"/>
          <w:b/>
          <w:bCs/>
        </w:rPr>
      </w:pPr>
      <w:r w:rsidRPr="00ED4CD0">
        <w:rPr>
          <w:rFonts w:ascii="Calibri" w:eastAsia="Calibri" w:hAnsi="Calibri" w:cs="Calibri"/>
          <w:b/>
          <w:bCs/>
        </w:rPr>
        <w:t>Preamble</w:t>
      </w:r>
    </w:p>
    <w:p w14:paraId="2545F404" w14:textId="25C6E23B" w:rsidR="00E45B08" w:rsidRPr="00ED4CD0" w:rsidRDefault="00E45B08" w:rsidP="1067A739">
      <w:pPr>
        <w:rPr>
          <w:rFonts w:ascii="Calibri" w:eastAsia="Calibri" w:hAnsi="Calibri" w:cs="Calibri"/>
          <w:b/>
          <w:bCs/>
        </w:rPr>
      </w:pPr>
    </w:p>
    <w:p w14:paraId="3D59CEDA" w14:textId="77777777" w:rsidR="00935987" w:rsidRPr="00ED4CD0" w:rsidRDefault="5F6C6C98" w:rsidP="7FBBDD93">
      <w:pPr>
        <w:rPr>
          <w:rFonts w:ascii="Calibri" w:eastAsia="Calibri" w:hAnsi="Calibri" w:cs="Calibri"/>
          <w:b/>
          <w:bCs/>
        </w:rPr>
      </w:pPr>
      <w:r w:rsidRPr="00ED4CD0">
        <w:rPr>
          <w:rFonts w:ascii="Calibri" w:eastAsia="Calibri" w:hAnsi="Calibri" w:cs="Calibri"/>
          <w:b/>
          <w:bCs/>
        </w:rPr>
        <w:t>This policy upholds the fact that i</w:t>
      </w:r>
      <w:r w:rsidR="00E45B08" w:rsidRPr="00ED4CD0">
        <w:rPr>
          <w:rFonts w:ascii="Calibri" w:eastAsia="Calibri" w:hAnsi="Calibri" w:cs="Calibri"/>
          <w:b/>
          <w:bCs/>
        </w:rPr>
        <w:t xml:space="preserve">t is the right of all pupils to be educated in a safe, nurturing environment where they feel </w:t>
      </w:r>
      <w:r w:rsidR="5334808B" w:rsidRPr="00ED4CD0">
        <w:rPr>
          <w:rFonts w:ascii="Calibri" w:eastAsia="Calibri" w:hAnsi="Calibri" w:cs="Calibri"/>
          <w:b/>
          <w:bCs/>
        </w:rPr>
        <w:t xml:space="preserve">protected </w:t>
      </w:r>
      <w:r w:rsidR="00E45B08" w:rsidRPr="00ED4CD0">
        <w:rPr>
          <w:rFonts w:ascii="Calibri" w:eastAsia="Calibri" w:hAnsi="Calibri" w:cs="Calibri"/>
          <w:b/>
          <w:bCs/>
        </w:rPr>
        <w:t>from physical or verbal assault</w:t>
      </w:r>
      <w:r w:rsidR="65E41195" w:rsidRPr="00ED4CD0">
        <w:rPr>
          <w:rFonts w:ascii="Calibri" w:eastAsia="Calibri" w:hAnsi="Calibri" w:cs="Calibri"/>
          <w:b/>
          <w:bCs/>
        </w:rPr>
        <w:t xml:space="preserve">. </w:t>
      </w:r>
    </w:p>
    <w:p w14:paraId="68A04669" w14:textId="77777777" w:rsidR="00935987" w:rsidRPr="00ED4CD0" w:rsidRDefault="00935987" w:rsidP="7FBBDD93">
      <w:pPr>
        <w:rPr>
          <w:rFonts w:ascii="Calibri" w:eastAsia="Calibri" w:hAnsi="Calibri" w:cs="Calibri"/>
          <w:b/>
          <w:bCs/>
        </w:rPr>
      </w:pPr>
    </w:p>
    <w:p w14:paraId="6AA15964" w14:textId="77777777" w:rsidR="00935987" w:rsidRPr="00ED4CD0" w:rsidRDefault="73D9DCAF" w:rsidP="7FBBDD93">
      <w:pPr>
        <w:rPr>
          <w:rFonts w:ascii="Calibri" w:eastAsia="Calibri" w:hAnsi="Calibri" w:cs="Calibri"/>
          <w:b/>
          <w:bCs/>
        </w:rPr>
      </w:pPr>
      <w:r w:rsidRPr="00ED4CD0">
        <w:rPr>
          <w:rFonts w:ascii="Calibri" w:eastAsia="Calibri" w:hAnsi="Calibri" w:cs="Calibri"/>
          <w:b/>
          <w:bCs/>
        </w:rPr>
        <w:t xml:space="preserve">It is the right of children to come to a </w:t>
      </w:r>
      <w:r w:rsidR="651F8ABB" w:rsidRPr="00ED4CD0">
        <w:rPr>
          <w:rFonts w:ascii="Calibri" w:eastAsia="Calibri" w:hAnsi="Calibri" w:cs="Calibri"/>
          <w:b/>
          <w:bCs/>
        </w:rPr>
        <w:t>calm</w:t>
      </w:r>
      <w:r w:rsidRPr="00ED4CD0">
        <w:rPr>
          <w:rFonts w:ascii="Calibri" w:eastAsia="Calibri" w:hAnsi="Calibri" w:cs="Calibri"/>
          <w:b/>
          <w:bCs/>
        </w:rPr>
        <w:t xml:space="preserve"> </w:t>
      </w:r>
      <w:r w:rsidR="651F8ABB" w:rsidRPr="00ED4CD0">
        <w:rPr>
          <w:rFonts w:ascii="Calibri" w:eastAsia="Calibri" w:hAnsi="Calibri" w:cs="Calibri"/>
          <w:b/>
          <w:bCs/>
        </w:rPr>
        <w:t xml:space="preserve">and well-ordered </w:t>
      </w:r>
      <w:r w:rsidRPr="00ED4CD0">
        <w:rPr>
          <w:rFonts w:ascii="Calibri" w:eastAsia="Calibri" w:hAnsi="Calibri" w:cs="Calibri"/>
          <w:b/>
          <w:bCs/>
        </w:rPr>
        <w:t xml:space="preserve">school where they can learn without </w:t>
      </w:r>
      <w:r w:rsidR="0145DC84" w:rsidRPr="00ED4CD0">
        <w:rPr>
          <w:rFonts w:ascii="Calibri" w:eastAsia="Calibri" w:hAnsi="Calibri" w:cs="Calibri"/>
          <w:b/>
          <w:bCs/>
        </w:rPr>
        <w:t xml:space="preserve">continued </w:t>
      </w:r>
      <w:r w:rsidRPr="00ED4CD0">
        <w:rPr>
          <w:rFonts w:ascii="Calibri" w:eastAsia="Calibri" w:hAnsi="Calibri" w:cs="Calibri"/>
          <w:b/>
          <w:bCs/>
        </w:rPr>
        <w:t xml:space="preserve">distraction </w:t>
      </w:r>
      <w:r w:rsidR="0B1EA4EF" w:rsidRPr="00ED4CD0">
        <w:rPr>
          <w:rFonts w:ascii="Calibri" w:eastAsia="Calibri" w:hAnsi="Calibri" w:cs="Calibri"/>
          <w:b/>
          <w:bCs/>
        </w:rPr>
        <w:t xml:space="preserve">or disruption </w:t>
      </w:r>
      <w:r w:rsidRPr="00ED4CD0">
        <w:rPr>
          <w:rFonts w:ascii="Calibri" w:eastAsia="Calibri" w:hAnsi="Calibri" w:cs="Calibri"/>
          <w:b/>
          <w:bCs/>
        </w:rPr>
        <w:t xml:space="preserve">and trust that they will be safe. </w:t>
      </w:r>
    </w:p>
    <w:p w14:paraId="58C74F35" w14:textId="77777777" w:rsidR="00935987" w:rsidRPr="00ED4CD0" w:rsidRDefault="00935987" w:rsidP="7FBBDD93">
      <w:pPr>
        <w:rPr>
          <w:rFonts w:ascii="Calibri" w:eastAsia="Calibri" w:hAnsi="Calibri" w:cs="Calibri"/>
          <w:b/>
          <w:bCs/>
        </w:rPr>
      </w:pPr>
    </w:p>
    <w:p w14:paraId="55C36B88" w14:textId="77777777" w:rsidR="00935987" w:rsidRPr="00ED4CD0" w:rsidRDefault="00E45B08" w:rsidP="7FBBDD93">
      <w:pPr>
        <w:rPr>
          <w:rFonts w:ascii="Calibri" w:eastAsia="Calibri" w:hAnsi="Calibri" w:cs="Calibri"/>
          <w:b/>
          <w:bCs/>
        </w:rPr>
      </w:pPr>
      <w:r w:rsidRPr="00ED4CD0">
        <w:rPr>
          <w:rFonts w:ascii="Calibri" w:eastAsia="Calibri" w:hAnsi="Calibri" w:cs="Calibri"/>
          <w:b/>
          <w:bCs/>
        </w:rPr>
        <w:t xml:space="preserve">It is a right of staff to work in a safe environment where they are spoken </w:t>
      </w:r>
      <w:r w:rsidR="00BC315B" w:rsidRPr="00ED4CD0">
        <w:rPr>
          <w:rFonts w:ascii="Calibri" w:eastAsia="Calibri" w:hAnsi="Calibri" w:cs="Calibri"/>
          <w:b/>
          <w:bCs/>
        </w:rPr>
        <w:t>t</w:t>
      </w:r>
      <w:r w:rsidRPr="00ED4CD0">
        <w:rPr>
          <w:rFonts w:ascii="Calibri" w:eastAsia="Calibri" w:hAnsi="Calibri" w:cs="Calibri"/>
          <w:b/>
          <w:bCs/>
        </w:rPr>
        <w:t xml:space="preserve">o with respect and not threatened </w:t>
      </w:r>
      <w:r w:rsidR="64A31515" w:rsidRPr="00ED4CD0">
        <w:rPr>
          <w:rFonts w:ascii="Calibri" w:eastAsia="Calibri" w:hAnsi="Calibri" w:cs="Calibri"/>
          <w:b/>
          <w:bCs/>
        </w:rPr>
        <w:t xml:space="preserve">or assaulted </w:t>
      </w:r>
      <w:r w:rsidRPr="00ED4CD0">
        <w:rPr>
          <w:rFonts w:ascii="Calibri" w:eastAsia="Calibri" w:hAnsi="Calibri" w:cs="Calibri"/>
          <w:b/>
          <w:bCs/>
        </w:rPr>
        <w:t>physically or verbally.</w:t>
      </w:r>
      <w:r w:rsidR="2306E704" w:rsidRPr="00ED4CD0">
        <w:rPr>
          <w:rFonts w:ascii="Calibri" w:eastAsia="Calibri" w:hAnsi="Calibri" w:cs="Calibri"/>
          <w:b/>
          <w:bCs/>
        </w:rPr>
        <w:t xml:space="preserve"> </w:t>
      </w:r>
    </w:p>
    <w:p w14:paraId="58809BBA" w14:textId="77777777" w:rsidR="00935987" w:rsidRPr="00ED4CD0" w:rsidRDefault="00935987" w:rsidP="7FBBDD93">
      <w:pPr>
        <w:rPr>
          <w:rFonts w:ascii="Calibri" w:eastAsia="Calibri" w:hAnsi="Calibri" w:cs="Calibri"/>
          <w:b/>
          <w:bCs/>
        </w:rPr>
      </w:pPr>
    </w:p>
    <w:p w14:paraId="1A395350" w14:textId="0715D99F" w:rsidR="00E45B08" w:rsidRPr="00ED4CD0" w:rsidRDefault="00935987" w:rsidP="7FBBDD93">
      <w:pPr>
        <w:rPr>
          <w:rFonts w:ascii="Calibri" w:eastAsia="Calibri" w:hAnsi="Calibri" w:cs="Calibri"/>
          <w:b/>
          <w:bCs/>
        </w:rPr>
      </w:pPr>
      <w:r w:rsidRPr="00ED4CD0">
        <w:rPr>
          <w:rFonts w:ascii="Calibri" w:eastAsia="Calibri" w:hAnsi="Calibri" w:cs="Calibri"/>
          <w:b/>
          <w:bCs/>
        </w:rPr>
        <w:t xml:space="preserve">Children at risk of exclusion also have these rights, and we will endeavor to include and offer change in behavior and attitudes to those pupils, in line with others as part of the equality duty and Diocesan vison for pupils and staff. </w:t>
      </w:r>
    </w:p>
    <w:p w14:paraId="0FB78278" w14:textId="7B996872" w:rsidR="00E45B08" w:rsidRPr="00ED4CD0" w:rsidRDefault="00E45B08" w:rsidP="1067A739">
      <w:pPr>
        <w:rPr>
          <w:rFonts w:ascii="Calibri" w:eastAsia="Calibri" w:hAnsi="Calibri" w:cs="Calibri"/>
          <w:sz w:val="40"/>
          <w:szCs w:val="40"/>
        </w:rPr>
      </w:pPr>
    </w:p>
    <w:p w14:paraId="4748DEBD" w14:textId="35E1509F" w:rsidR="00B37D7E" w:rsidRPr="00ED4CD0" w:rsidRDefault="00935987" w:rsidP="1067A739">
      <w:pPr>
        <w:rPr>
          <w:rFonts w:ascii="Calibri" w:eastAsia="Calibri" w:hAnsi="Calibri" w:cs="Calibri"/>
          <w:b/>
          <w:szCs w:val="40"/>
        </w:rPr>
      </w:pPr>
      <w:r w:rsidRPr="00ED4CD0">
        <w:rPr>
          <w:rFonts w:ascii="Calibri" w:eastAsia="Calibri" w:hAnsi="Calibri" w:cs="Calibri"/>
          <w:b/>
          <w:szCs w:val="40"/>
        </w:rPr>
        <w:t xml:space="preserve">1 </w:t>
      </w:r>
      <w:r w:rsidR="00B37D7E" w:rsidRPr="00ED4CD0">
        <w:rPr>
          <w:rFonts w:ascii="Calibri" w:eastAsia="Calibri" w:hAnsi="Calibri" w:cs="Calibri"/>
          <w:b/>
          <w:szCs w:val="40"/>
        </w:rPr>
        <w:t xml:space="preserve">Policy Aims </w:t>
      </w:r>
    </w:p>
    <w:p w14:paraId="3118FE6A" w14:textId="77777777" w:rsidR="00935987" w:rsidRPr="00ED4CD0" w:rsidRDefault="00935987" w:rsidP="00935987">
      <w:pPr>
        <w:rPr>
          <w:rFonts w:ascii="Calibri" w:eastAsia="Calibri" w:hAnsi="Calibri" w:cs="Calibri"/>
        </w:rPr>
      </w:pPr>
    </w:p>
    <w:p w14:paraId="440A93EF" w14:textId="2DC45CAC" w:rsidR="00935987" w:rsidRPr="00ED4CD0" w:rsidRDefault="00935987" w:rsidP="00935987">
      <w:pPr>
        <w:rPr>
          <w:rFonts w:ascii="Calibri" w:eastAsia="Calibri" w:hAnsi="Calibri" w:cs="Calibri"/>
        </w:rPr>
      </w:pPr>
      <w:r w:rsidRPr="00ED4CD0">
        <w:rPr>
          <w:rFonts w:ascii="Calibri" w:eastAsia="Calibri" w:hAnsi="Calibri" w:cs="Calibri"/>
        </w:rPr>
        <w:t xml:space="preserve">1.1 In this caring and inclusive church school we want children to “soar on wings like eagles” (Isaiah 40:31) This means to achieve ambitious outcomes and fulfil their potential through mutual support and a </w:t>
      </w:r>
      <w:proofErr w:type="gramStart"/>
      <w:r w:rsidRPr="00ED4CD0">
        <w:rPr>
          <w:rFonts w:ascii="Calibri" w:eastAsia="Calibri" w:hAnsi="Calibri" w:cs="Calibri"/>
        </w:rPr>
        <w:t>high quality</w:t>
      </w:r>
      <w:proofErr w:type="gramEnd"/>
      <w:r w:rsidRPr="00ED4CD0">
        <w:rPr>
          <w:rFonts w:ascii="Calibri" w:eastAsia="Calibri" w:hAnsi="Calibri" w:cs="Calibri"/>
        </w:rPr>
        <w:t xml:space="preserve"> education. Suspension and Permanent exclusions will always be a last resort and the school will always make strenuous efforts to include pupils showing challenging </w:t>
      </w:r>
      <w:proofErr w:type="spellStart"/>
      <w:r w:rsidRPr="00ED4CD0">
        <w:rPr>
          <w:rFonts w:ascii="Calibri" w:eastAsia="Calibri" w:hAnsi="Calibri" w:cs="Calibri"/>
        </w:rPr>
        <w:t>behaviour</w:t>
      </w:r>
      <w:proofErr w:type="spellEnd"/>
      <w:r w:rsidRPr="00ED4CD0">
        <w:rPr>
          <w:rFonts w:ascii="Calibri" w:eastAsia="Calibri" w:hAnsi="Calibri" w:cs="Calibri"/>
        </w:rPr>
        <w:t xml:space="preserve"> and facilitate improvement and change in this </w:t>
      </w:r>
      <w:proofErr w:type="spellStart"/>
      <w:r w:rsidRPr="00ED4CD0">
        <w:rPr>
          <w:rFonts w:ascii="Calibri" w:eastAsia="Calibri" w:hAnsi="Calibri" w:cs="Calibri"/>
        </w:rPr>
        <w:t>behaviour</w:t>
      </w:r>
      <w:proofErr w:type="spellEnd"/>
      <w:r w:rsidRPr="00ED4CD0">
        <w:rPr>
          <w:rFonts w:ascii="Calibri" w:eastAsia="Calibri" w:hAnsi="Calibri" w:cs="Calibri"/>
        </w:rPr>
        <w:t xml:space="preserve"> in line with our motto that “Together We Soar” and by living (and expecting) our Christian Values of </w:t>
      </w:r>
      <w:r w:rsidRPr="00ED4CD0">
        <w:rPr>
          <w:rFonts w:ascii="Calibri" w:eastAsia="Calibri" w:hAnsi="Calibri" w:cs="Calibri"/>
          <w:i/>
        </w:rPr>
        <w:t>Safety, Trust, Respect, Inspiration, Value &amp; Engagement</w:t>
      </w:r>
      <w:r w:rsidRPr="00ED4CD0">
        <w:rPr>
          <w:rFonts w:ascii="Calibri" w:eastAsia="Calibri" w:hAnsi="Calibri" w:cs="Calibri"/>
        </w:rPr>
        <w:t>. This policy aims to ensure we consider and use any kind of exclusion in accordance with best practice, DfE advice, the law and also our own compassionate and inclusive school vision.</w:t>
      </w:r>
    </w:p>
    <w:p w14:paraId="1ADC2FD7" w14:textId="39168F2F" w:rsidR="00935987" w:rsidRPr="00ED4CD0" w:rsidRDefault="00935987" w:rsidP="039D02CE">
      <w:pPr>
        <w:rPr>
          <w:rFonts w:ascii="Calibri" w:eastAsia="Calibri" w:hAnsi="Calibri" w:cs="Calibri"/>
        </w:rPr>
      </w:pPr>
    </w:p>
    <w:p w14:paraId="208ED27F" w14:textId="64DA0419" w:rsidR="00E45B08" w:rsidRPr="00ED4CD0" w:rsidRDefault="026FCBE4" w:rsidP="039D02CE">
      <w:pPr>
        <w:rPr>
          <w:rFonts w:ascii="Calibri" w:eastAsia="Calibri" w:hAnsi="Calibri" w:cs="Calibri"/>
        </w:rPr>
      </w:pPr>
      <w:r w:rsidRPr="00ED4CD0">
        <w:rPr>
          <w:rFonts w:ascii="Calibri" w:eastAsia="Calibri" w:hAnsi="Calibri" w:cs="Calibri"/>
        </w:rPr>
        <w:t xml:space="preserve">1.2 </w:t>
      </w:r>
      <w:r w:rsidR="00E45B08" w:rsidRPr="00ED4CD0">
        <w:rPr>
          <w:rFonts w:ascii="Calibri" w:eastAsia="Calibri" w:hAnsi="Calibri" w:cs="Calibri"/>
        </w:rPr>
        <w:t xml:space="preserve">It is only as a last resort that we use </w:t>
      </w:r>
      <w:r w:rsidR="2A6B5B09" w:rsidRPr="00ED4CD0">
        <w:rPr>
          <w:rFonts w:ascii="Calibri" w:eastAsia="Calibri" w:hAnsi="Calibri" w:cs="Calibri"/>
        </w:rPr>
        <w:t xml:space="preserve">suspension or permanent </w:t>
      </w:r>
      <w:r w:rsidR="00E45B08" w:rsidRPr="00ED4CD0">
        <w:rPr>
          <w:rFonts w:ascii="Calibri" w:eastAsia="Calibri" w:hAnsi="Calibri" w:cs="Calibri"/>
        </w:rPr>
        <w:t xml:space="preserve">exclusion in our inclusive, nurturing school. With the help of LA services, we try to avoid and </w:t>
      </w:r>
      <w:r w:rsidR="00BC315B" w:rsidRPr="00ED4CD0">
        <w:rPr>
          <w:rFonts w:ascii="Calibri" w:eastAsia="Calibri" w:hAnsi="Calibri" w:cs="Calibri"/>
        </w:rPr>
        <w:t xml:space="preserve">the </w:t>
      </w:r>
      <w:proofErr w:type="spellStart"/>
      <w:r w:rsidR="00BC315B" w:rsidRPr="00ED4CD0">
        <w:rPr>
          <w:rFonts w:ascii="Calibri" w:eastAsia="Calibri" w:hAnsi="Calibri" w:cs="Calibri"/>
        </w:rPr>
        <w:t>behaviours</w:t>
      </w:r>
      <w:proofErr w:type="spellEnd"/>
      <w:r w:rsidR="00BC315B" w:rsidRPr="00ED4CD0">
        <w:rPr>
          <w:rFonts w:ascii="Calibri" w:eastAsia="Calibri" w:hAnsi="Calibri" w:cs="Calibri"/>
        </w:rPr>
        <w:t xml:space="preserve"> that would </w:t>
      </w:r>
      <w:r w:rsidR="2A6EA678" w:rsidRPr="00ED4CD0">
        <w:rPr>
          <w:rFonts w:ascii="Calibri" w:eastAsia="Calibri" w:hAnsi="Calibri" w:cs="Calibri"/>
        </w:rPr>
        <w:t>result in th</w:t>
      </w:r>
      <w:r w:rsidR="00BC315B" w:rsidRPr="00ED4CD0">
        <w:rPr>
          <w:rFonts w:ascii="Calibri" w:eastAsia="Calibri" w:hAnsi="Calibri" w:cs="Calibri"/>
        </w:rPr>
        <w:t xml:space="preserve">e </w:t>
      </w:r>
      <w:r w:rsidR="14BF0765" w:rsidRPr="00ED4CD0">
        <w:rPr>
          <w:rFonts w:ascii="Calibri" w:eastAsia="Calibri" w:hAnsi="Calibri" w:cs="Calibri"/>
        </w:rPr>
        <w:t>suspension or permanent exclusion</w:t>
      </w:r>
      <w:r w:rsidR="00BC315B" w:rsidRPr="00ED4CD0">
        <w:rPr>
          <w:rFonts w:ascii="Calibri" w:eastAsia="Calibri" w:hAnsi="Calibri" w:cs="Calibri"/>
        </w:rPr>
        <w:t>.</w:t>
      </w:r>
    </w:p>
    <w:p w14:paraId="3C5EE0A2" w14:textId="242B7718" w:rsidR="1067A739" w:rsidRPr="00ED4CD0" w:rsidRDefault="1067A739" w:rsidP="1067A739">
      <w:pPr>
        <w:rPr>
          <w:rFonts w:ascii="Calibri" w:eastAsia="Calibri" w:hAnsi="Calibri" w:cs="Calibri"/>
        </w:rPr>
      </w:pPr>
    </w:p>
    <w:p w14:paraId="0719507A" w14:textId="5FAD7CAD" w:rsidR="009B688F" w:rsidRPr="00ED4CD0" w:rsidRDefault="28D66EF1" w:rsidP="1067A739">
      <w:pPr>
        <w:rPr>
          <w:rFonts w:ascii="Calibri" w:eastAsia="Calibri" w:hAnsi="Calibri" w:cs="Calibri"/>
        </w:rPr>
      </w:pPr>
      <w:r w:rsidRPr="00ED4CD0">
        <w:rPr>
          <w:rFonts w:ascii="Calibri" w:eastAsia="Calibri" w:hAnsi="Calibri" w:cs="Calibri"/>
        </w:rPr>
        <w:t xml:space="preserve">1.3 </w:t>
      </w:r>
      <w:r w:rsidR="00BC315B" w:rsidRPr="00ED4CD0">
        <w:rPr>
          <w:rFonts w:ascii="Calibri" w:eastAsia="Calibri" w:hAnsi="Calibri" w:cs="Calibri"/>
        </w:rPr>
        <w:t>We see our work as being in partnership with parents</w:t>
      </w:r>
      <w:r w:rsidR="7D74D2FB" w:rsidRPr="00ED4CD0">
        <w:rPr>
          <w:rFonts w:ascii="Calibri" w:eastAsia="Calibri" w:hAnsi="Calibri" w:cs="Calibri"/>
        </w:rPr>
        <w:t xml:space="preserve"> and </w:t>
      </w:r>
      <w:r w:rsidR="00BC315B" w:rsidRPr="00ED4CD0">
        <w:rPr>
          <w:rFonts w:ascii="Calibri" w:eastAsia="Calibri" w:hAnsi="Calibri" w:cs="Calibri"/>
        </w:rPr>
        <w:t>carers and at all points during the exclusion process, we are open and honest about why these actions have been taken.</w:t>
      </w:r>
    </w:p>
    <w:p w14:paraId="7383CA10" w14:textId="4BA9B6BC" w:rsidR="1067A739" w:rsidRPr="00ED4CD0" w:rsidRDefault="1067A739" w:rsidP="039D02CE">
      <w:pPr>
        <w:rPr>
          <w:rFonts w:ascii="Calibri" w:eastAsia="Calibri" w:hAnsi="Calibri" w:cs="Calibri"/>
        </w:rPr>
      </w:pPr>
    </w:p>
    <w:p w14:paraId="2C00A727" w14:textId="05201171" w:rsidR="1067A739" w:rsidRPr="00ED4CD0" w:rsidRDefault="1F7F900E" w:rsidP="039D02CE">
      <w:pPr>
        <w:rPr>
          <w:rFonts w:ascii="Calibri" w:eastAsia="Calibri" w:hAnsi="Calibri" w:cs="Calibri"/>
        </w:rPr>
      </w:pPr>
      <w:r w:rsidRPr="00ED4CD0">
        <w:rPr>
          <w:rFonts w:ascii="Calibri" w:eastAsia="Calibri" w:hAnsi="Calibri" w:cs="Calibri"/>
        </w:rPr>
        <w:t xml:space="preserve">1.4 We also act to uphold our duties under the Education and Inspections Act 2006 where by law headteachers of maintained schools and pupil referral units must determine measures to be taken with a view to: </w:t>
      </w:r>
    </w:p>
    <w:p w14:paraId="67995E77" w14:textId="3767AD81" w:rsidR="1067A739" w:rsidRPr="00ED4CD0" w:rsidRDefault="1F7F900E" w:rsidP="039D02CE">
      <w:pPr>
        <w:pStyle w:val="ListParagraph"/>
        <w:numPr>
          <w:ilvl w:val="0"/>
          <w:numId w:val="1"/>
        </w:numPr>
        <w:rPr>
          <w:rFonts w:ascii="Calibri" w:eastAsia="Calibri" w:hAnsi="Calibri" w:cs="Calibri"/>
        </w:rPr>
      </w:pPr>
      <w:r w:rsidRPr="00ED4CD0">
        <w:rPr>
          <w:rFonts w:ascii="Calibri" w:eastAsia="Calibri" w:hAnsi="Calibri" w:cs="Calibri"/>
        </w:rPr>
        <w:t xml:space="preserve">promoting, among pupils, self-discipline, and proper regard for authority, </w:t>
      </w:r>
    </w:p>
    <w:p w14:paraId="6DB52DD3" w14:textId="0CCD6834" w:rsidR="1067A739" w:rsidRPr="00ED4CD0" w:rsidRDefault="1F7F900E" w:rsidP="039D02CE">
      <w:pPr>
        <w:pStyle w:val="ListParagraph"/>
        <w:numPr>
          <w:ilvl w:val="0"/>
          <w:numId w:val="1"/>
        </w:numPr>
        <w:rPr>
          <w:rFonts w:ascii="Calibri" w:eastAsia="Calibri" w:hAnsi="Calibri" w:cs="Calibri"/>
        </w:rPr>
      </w:pPr>
      <w:r w:rsidRPr="00ED4CD0">
        <w:rPr>
          <w:rFonts w:ascii="Calibri" w:eastAsia="Calibri" w:hAnsi="Calibri" w:cs="Calibri"/>
        </w:rPr>
        <w:lastRenderedPageBreak/>
        <w:t xml:space="preserve">encouraging good </w:t>
      </w:r>
      <w:proofErr w:type="spellStart"/>
      <w:r w:rsidRPr="00ED4CD0">
        <w:rPr>
          <w:rFonts w:ascii="Calibri" w:eastAsia="Calibri" w:hAnsi="Calibri" w:cs="Calibri"/>
        </w:rPr>
        <w:t>behaviour</w:t>
      </w:r>
      <w:proofErr w:type="spellEnd"/>
      <w:r w:rsidRPr="00ED4CD0">
        <w:rPr>
          <w:rFonts w:ascii="Calibri" w:eastAsia="Calibri" w:hAnsi="Calibri" w:cs="Calibri"/>
        </w:rPr>
        <w:t xml:space="preserve"> and respect for others on the part of pupils and, in particular, preventing all forms of bullying among pupils, </w:t>
      </w:r>
    </w:p>
    <w:p w14:paraId="6FE3D623" w14:textId="6550ADF4" w:rsidR="1067A739" w:rsidRPr="00ED4CD0" w:rsidRDefault="1F7F900E" w:rsidP="039D02CE">
      <w:pPr>
        <w:pStyle w:val="ListParagraph"/>
        <w:numPr>
          <w:ilvl w:val="0"/>
          <w:numId w:val="1"/>
        </w:numPr>
        <w:rPr>
          <w:rFonts w:ascii="Calibri" w:eastAsia="Calibri" w:hAnsi="Calibri" w:cs="Calibri"/>
        </w:rPr>
      </w:pPr>
      <w:r w:rsidRPr="00ED4CD0">
        <w:rPr>
          <w:rFonts w:ascii="Calibri" w:eastAsia="Calibri" w:hAnsi="Calibri" w:cs="Calibri"/>
        </w:rPr>
        <w:t xml:space="preserve">securing that the standard of </w:t>
      </w:r>
      <w:proofErr w:type="spellStart"/>
      <w:r w:rsidRPr="00ED4CD0">
        <w:rPr>
          <w:rFonts w:ascii="Calibri" w:eastAsia="Calibri" w:hAnsi="Calibri" w:cs="Calibri"/>
        </w:rPr>
        <w:t>behaviour</w:t>
      </w:r>
      <w:proofErr w:type="spellEnd"/>
      <w:r w:rsidRPr="00ED4CD0">
        <w:rPr>
          <w:rFonts w:ascii="Calibri" w:eastAsia="Calibri" w:hAnsi="Calibri" w:cs="Calibri"/>
        </w:rPr>
        <w:t xml:space="preserve"> of pupils is acceptable, </w:t>
      </w:r>
    </w:p>
    <w:p w14:paraId="48A17A59" w14:textId="48FE3C9D" w:rsidR="1067A739" w:rsidRPr="00ED4CD0" w:rsidRDefault="1F7F900E" w:rsidP="039D02CE">
      <w:pPr>
        <w:pStyle w:val="ListParagraph"/>
        <w:numPr>
          <w:ilvl w:val="0"/>
          <w:numId w:val="1"/>
        </w:numPr>
        <w:rPr>
          <w:rFonts w:ascii="Calibri" w:eastAsia="Calibri" w:hAnsi="Calibri" w:cs="Calibri"/>
        </w:rPr>
      </w:pPr>
      <w:r w:rsidRPr="00ED4CD0">
        <w:rPr>
          <w:rFonts w:ascii="Calibri" w:eastAsia="Calibri" w:hAnsi="Calibri" w:cs="Calibri"/>
        </w:rPr>
        <w:t xml:space="preserve">securing that pupils complete any tasks reasonably assigned to them in connection with their education, </w:t>
      </w:r>
    </w:p>
    <w:p w14:paraId="35F8AAB1" w14:textId="3A9E06C9" w:rsidR="1067A739" w:rsidRPr="00ED4CD0" w:rsidRDefault="1F7F900E" w:rsidP="039D02CE">
      <w:pPr>
        <w:ind w:left="720" w:firstLine="720"/>
        <w:rPr>
          <w:rFonts w:ascii="Calibri" w:eastAsia="Calibri" w:hAnsi="Calibri" w:cs="Calibri"/>
        </w:rPr>
      </w:pPr>
      <w:r w:rsidRPr="00ED4CD0">
        <w:rPr>
          <w:rFonts w:ascii="Calibri" w:eastAsia="Calibri" w:hAnsi="Calibri" w:cs="Calibri"/>
        </w:rPr>
        <w:t xml:space="preserve">and </w:t>
      </w:r>
    </w:p>
    <w:p w14:paraId="16C2599C" w14:textId="5FD7A58D" w:rsidR="1067A739" w:rsidRPr="00ED4CD0" w:rsidRDefault="1F7F900E" w:rsidP="039D02CE">
      <w:pPr>
        <w:pStyle w:val="ListParagraph"/>
        <w:numPr>
          <w:ilvl w:val="0"/>
          <w:numId w:val="1"/>
        </w:numPr>
        <w:rPr>
          <w:rFonts w:ascii="Calibri" w:eastAsia="Calibri" w:hAnsi="Calibri" w:cs="Calibri"/>
        </w:rPr>
      </w:pPr>
      <w:r w:rsidRPr="00ED4CD0">
        <w:rPr>
          <w:rFonts w:ascii="Calibri" w:eastAsia="Calibri" w:hAnsi="Calibri" w:cs="Calibri"/>
        </w:rPr>
        <w:t xml:space="preserve">otherwise regulating the conduct of pupils. Permanent exclusions can be used to help achieve these aims when they are absolutely necessary, as a last resort.  </w:t>
      </w:r>
    </w:p>
    <w:p w14:paraId="60373AB1" w14:textId="77F96165" w:rsidR="1067A739" w:rsidRPr="00ED4CD0" w:rsidRDefault="1067A739" w:rsidP="039D02CE">
      <w:pPr>
        <w:rPr>
          <w:rFonts w:ascii="Calibri" w:eastAsia="Calibri" w:hAnsi="Calibri" w:cs="Calibri"/>
        </w:rPr>
      </w:pPr>
    </w:p>
    <w:p w14:paraId="64712EE4" w14:textId="0B5E599A" w:rsidR="1067A739" w:rsidRPr="00ED4CD0" w:rsidRDefault="1DD0CDCB" w:rsidP="1670342F">
      <w:pPr>
        <w:pStyle w:val="Default"/>
        <w:rPr>
          <w:rFonts w:ascii="Calibri" w:eastAsia="Calibri" w:hAnsi="Calibri" w:cs="Calibri"/>
          <w:lang w:val="en-US"/>
        </w:rPr>
      </w:pPr>
      <w:r w:rsidRPr="00ED4CD0">
        <w:rPr>
          <w:rFonts w:ascii="Calibri" w:eastAsia="Calibri" w:hAnsi="Calibri" w:cs="Calibri"/>
          <w:lang w:val="en-US"/>
        </w:rPr>
        <w:t>1.5 We also act to uphold our du</w:t>
      </w:r>
      <w:r w:rsidR="137EF481" w:rsidRPr="00ED4CD0">
        <w:rPr>
          <w:rFonts w:ascii="Calibri" w:eastAsia="Calibri" w:hAnsi="Calibri" w:cs="Calibri"/>
          <w:lang w:val="en-US"/>
        </w:rPr>
        <w:t>t</w:t>
      </w:r>
      <w:r w:rsidRPr="00ED4CD0">
        <w:rPr>
          <w:rFonts w:ascii="Calibri" w:eastAsia="Calibri" w:hAnsi="Calibri" w:cs="Calibri"/>
          <w:lang w:val="en-US"/>
        </w:rPr>
        <w:t xml:space="preserve">ies under the Equality Act 2010 and Children and </w:t>
      </w:r>
      <w:r w:rsidR="05DBEFAF" w:rsidRPr="00ED4CD0">
        <w:rPr>
          <w:rFonts w:ascii="Calibri" w:eastAsia="Calibri" w:hAnsi="Calibri" w:cs="Calibri"/>
          <w:lang w:val="en-US"/>
        </w:rPr>
        <w:t>Families</w:t>
      </w:r>
      <w:r w:rsidRPr="00ED4CD0">
        <w:rPr>
          <w:rFonts w:ascii="Calibri" w:eastAsia="Calibri" w:hAnsi="Calibri" w:cs="Calibri"/>
          <w:lang w:val="en-US"/>
        </w:rPr>
        <w:t xml:space="preserve"> Act 2014</w:t>
      </w:r>
      <w:r w:rsidR="5D7C78D8" w:rsidRPr="00ED4CD0">
        <w:rPr>
          <w:rFonts w:ascii="Calibri" w:eastAsia="Calibri" w:hAnsi="Calibri" w:cs="Calibri"/>
          <w:lang w:val="en-US"/>
        </w:rPr>
        <w:t>,</w:t>
      </w:r>
      <w:r w:rsidRPr="00ED4CD0">
        <w:rPr>
          <w:rFonts w:ascii="Calibri" w:eastAsia="Calibri" w:hAnsi="Calibri" w:cs="Calibri"/>
          <w:lang w:val="en-US"/>
        </w:rPr>
        <w:t xml:space="preserve"> </w:t>
      </w:r>
      <w:r w:rsidR="392590AD" w:rsidRPr="00ED4CD0">
        <w:rPr>
          <w:rFonts w:ascii="Calibri" w:eastAsia="Calibri" w:hAnsi="Calibri" w:cs="Calibri"/>
          <w:lang w:val="en-US"/>
        </w:rPr>
        <w:t xml:space="preserve">taking steps to </w:t>
      </w:r>
      <w:r w:rsidR="0D9C903F" w:rsidRPr="00ED4CD0">
        <w:rPr>
          <w:rFonts w:ascii="Calibri" w:eastAsia="Calibri" w:hAnsi="Calibri" w:cs="Calibri"/>
          <w:lang w:val="en-US"/>
        </w:rPr>
        <w:t xml:space="preserve">eliminate </w:t>
      </w:r>
      <w:r w:rsidR="392590AD" w:rsidRPr="00ED4CD0">
        <w:rPr>
          <w:rFonts w:ascii="Calibri" w:eastAsia="Calibri" w:hAnsi="Calibri" w:cs="Calibri"/>
          <w:lang w:val="en-US"/>
        </w:rPr>
        <w:t xml:space="preserve">any form of discrimination against </w:t>
      </w:r>
      <w:r w:rsidR="2DC5EB84" w:rsidRPr="00ED4CD0">
        <w:rPr>
          <w:rFonts w:ascii="Calibri" w:eastAsia="Calibri" w:hAnsi="Calibri" w:cs="Calibri"/>
          <w:lang w:val="en-US"/>
        </w:rPr>
        <w:t xml:space="preserve">individuals or groups as a result of the protected characteristics of </w:t>
      </w:r>
      <w:r w:rsidR="392590AD" w:rsidRPr="00ED4CD0">
        <w:rPr>
          <w:rFonts w:ascii="Calibri" w:eastAsia="Calibri" w:hAnsi="Calibri" w:cs="Calibri"/>
          <w:lang w:val="en-US"/>
        </w:rPr>
        <w:t xml:space="preserve">sex; race; disability; religion or belief; sexual orientation; pregnancy/maternity; or gender reassignment. For disabled children, this includes a duty to make reasonable adjustments to any provision, criterion or practice which puts them at a substantial disadvantage, and the provision of auxiliary aids and services. In carrying out their functions, the public sector equality duty means schools must also have due regard to the need to: </w:t>
      </w:r>
    </w:p>
    <w:p w14:paraId="5440FF91" w14:textId="69D4DFE8" w:rsidR="1067A739" w:rsidRPr="00ED4CD0" w:rsidRDefault="392590AD" w:rsidP="1670342F">
      <w:pPr>
        <w:pStyle w:val="Default"/>
        <w:rPr>
          <w:rFonts w:ascii="Calibri" w:eastAsia="Calibri" w:hAnsi="Calibri" w:cs="Calibri"/>
          <w:lang w:val="en-US"/>
        </w:rPr>
      </w:pPr>
      <w:r w:rsidRPr="00ED4CD0">
        <w:rPr>
          <w:rFonts w:ascii="Calibri" w:eastAsia="Calibri" w:hAnsi="Calibri" w:cs="Calibri"/>
          <w:lang w:val="en-US"/>
        </w:rPr>
        <w:t xml:space="preserve">• eliminate discrimination, harassment, </w:t>
      </w:r>
      <w:proofErr w:type="spellStart"/>
      <w:r w:rsidRPr="00ED4CD0">
        <w:rPr>
          <w:rFonts w:ascii="Calibri" w:eastAsia="Calibri" w:hAnsi="Calibri" w:cs="Calibri"/>
          <w:lang w:val="en-US"/>
        </w:rPr>
        <w:t>victimisation</w:t>
      </w:r>
      <w:proofErr w:type="spellEnd"/>
      <w:r w:rsidRPr="00ED4CD0">
        <w:rPr>
          <w:rFonts w:ascii="Calibri" w:eastAsia="Calibri" w:hAnsi="Calibri" w:cs="Calibri"/>
          <w:lang w:val="en-US"/>
        </w:rPr>
        <w:t xml:space="preserve">, and other conduct that is prohibited by the Equality Act;  </w:t>
      </w:r>
    </w:p>
    <w:p w14:paraId="2D3BDFBC" w14:textId="02414B74" w:rsidR="1067A739" w:rsidRPr="00ED4CD0" w:rsidRDefault="392590AD" w:rsidP="039D02CE">
      <w:pPr>
        <w:pStyle w:val="Default"/>
        <w:rPr>
          <w:rFonts w:ascii="Calibri" w:eastAsia="Calibri" w:hAnsi="Calibri" w:cs="Calibri"/>
        </w:rPr>
      </w:pPr>
      <w:r w:rsidRPr="00ED4CD0">
        <w:rPr>
          <w:rFonts w:ascii="Calibri" w:eastAsia="Calibri" w:hAnsi="Calibri" w:cs="Calibri"/>
        </w:rPr>
        <w:t xml:space="preserve">• advance equality of opportunity between people who share a relevant protected characteristic and people who do not; and 6Understanding your data: a guide for school governors and academy trustees - GOV.UK (www.gov.uk) 7Section 88 of the Education and Inspections Act 2006. 9 </w:t>
      </w:r>
    </w:p>
    <w:p w14:paraId="05B0D9DC" w14:textId="2B613CE9" w:rsidR="1067A739" w:rsidRPr="00ED4CD0" w:rsidRDefault="392590AD" w:rsidP="1670342F">
      <w:pPr>
        <w:pStyle w:val="Default"/>
        <w:rPr>
          <w:rFonts w:ascii="Calibri" w:eastAsia="Calibri" w:hAnsi="Calibri" w:cs="Calibri"/>
          <w:lang w:val="en-US"/>
        </w:rPr>
      </w:pPr>
      <w:r w:rsidRPr="00ED4CD0">
        <w:rPr>
          <w:rFonts w:ascii="Calibri" w:eastAsia="Calibri" w:hAnsi="Calibri" w:cs="Calibri"/>
          <w:lang w:val="en-US"/>
        </w:rPr>
        <w:t xml:space="preserve">• foster good relations between people who share a relevant protected characteristic and people who do not share it.  </w:t>
      </w:r>
    </w:p>
    <w:p w14:paraId="6DD79902" w14:textId="08B06874" w:rsidR="1067A739" w:rsidRPr="00ED4CD0" w:rsidRDefault="1067A739" w:rsidP="039D02CE">
      <w:pPr>
        <w:pStyle w:val="Default"/>
        <w:rPr>
          <w:rFonts w:ascii="Calibri" w:hAnsi="Calibri" w:cs="Calibri"/>
          <w:color w:val="000000" w:themeColor="text1"/>
        </w:rPr>
      </w:pPr>
    </w:p>
    <w:p w14:paraId="09AC7BDF" w14:textId="6F94F7F9" w:rsidR="1067A739" w:rsidRPr="00ED4CD0" w:rsidRDefault="31B21F54" w:rsidP="1670342F">
      <w:pPr>
        <w:pStyle w:val="Default"/>
        <w:rPr>
          <w:rFonts w:ascii="Calibri" w:eastAsia="Calibri" w:hAnsi="Calibri" w:cs="Calibri"/>
          <w:lang w:val="en-US"/>
        </w:rPr>
      </w:pPr>
      <w:r w:rsidRPr="00ED4CD0">
        <w:rPr>
          <w:rFonts w:ascii="Calibri" w:eastAsia="Calibri" w:hAnsi="Calibri" w:cs="Calibri"/>
          <w:lang w:val="en-US"/>
        </w:rPr>
        <w:t xml:space="preserve">1.5 Only the headteacher (or someone authorised to act as the </w:t>
      </w:r>
      <w:r w:rsidR="1D4D8C93" w:rsidRPr="00ED4CD0">
        <w:rPr>
          <w:rFonts w:ascii="Calibri" w:eastAsia="Calibri" w:hAnsi="Calibri" w:cs="Calibri"/>
          <w:lang w:val="en-US"/>
        </w:rPr>
        <w:t>headteacher</w:t>
      </w:r>
      <w:r w:rsidRPr="00ED4CD0">
        <w:rPr>
          <w:rFonts w:ascii="Calibri" w:eastAsia="Calibri" w:hAnsi="Calibri" w:cs="Calibri"/>
          <w:lang w:val="en-US"/>
        </w:rPr>
        <w:t xml:space="preserve"> in the headteacher’s absence</w:t>
      </w:r>
      <w:r w:rsidR="0F83CB0A" w:rsidRPr="00ED4CD0">
        <w:rPr>
          <w:rFonts w:ascii="Calibri" w:eastAsia="Calibri" w:hAnsi="Calibri" w:cs="Calibri"/>
          <w:lang w:val="en-US"/>
        </w:rPr>
        <w:t xml:space="preserve"> – the “acting headteacher”</w:t>
      </w:r>
      <w:r w:rsidRPr="00ED4CD0">
        <w:rPr>
          <w:rFonts w:ascii="Calibri" w:eastAsia="Calibri" w:hAnsi="Calibri" w:cs="Calibri"/>
          <w:lang w:val="en-US"/>
        </w:rPr>
        <w:t>) may sus</w:t>
      </w:r>
      <w:r w:rsidR="13F8F4CD" w:rsidRPr="00ED4CD0">
        <w:rPr>
          <w:rFonts w:ascii="Calibri" w:eastAsia="Calibri" w:hAnsi="Calibri" w:cs="Calibri"/>
          <w:lang w:val="en-US"/>
        </w:rPr>
        <w:t xml:space="preserve">pend or </w:t>
      </w:r>
      <w:r w:rsidRPr="00ED4CD0">
        <w:rPr>
          <w:rFonts w:ascii="Calibri" w:eastAsia="Calibri" w:hAnsi="Calibri" w:cs="Calibri"/>
          <w:lang w:val="en-US"/>
        </w:rPr>
        <w:t xml:space="preserve">exclude a </w:t>
      </w:r>
      <w:r w:rsidR="1F22BA92" w:rsidRPr="00ED4CD0">
        <w:rPr>
          <w:rFonts w:ascii="Calibri" w:eastAsia="Calibri" w:hAnsi="Calibri" w:cs="Calibri"/>
          <w:lang w:val="en-US"/>
        </w:rPr>
        <w:t>pupil</w:t>
      </w:r>
      <w:r w:rsidRPr="00ED4CD0">
        <w:rPr>
          <w:rFonts w:ascii="Calibri" w:eastAsia="Calibri" w:hAnsi="Calibri" w:cs="Calibri"/>
          <w:lang w:val="en-US"/>
        </w:rPr>
        <w:t xml:space="preserve"> from school. </w:t>
      </w:r>
    </w:p>
    <w:p w14:paraId="14DF3BED" w14:textId="4FCA8174" w:rsidR="039D02CE" w:rsidRPr="00ED4CD0" w:rsidRDefault="039D02CE" w:rsidP="039D02CE">
      <w:pPr>
        <w:pStyle w:val="Default"/>
        <w:rPr>
          <w:rFonts w:ascii="Calibri" w:hAnsi="Calibri" w:cs="Calibri"/>
          <w:color w:val="000000" w:themeColor="text1"/>
        </w:rPr>
      </w:pPr>
    </w:p>
    <w:p w14:paraId="36E37E1A" w14:textId="30A48421" w:rsidR="00BC315B" w:rsidRPr="00ED4CD0" w:rsidRDefault="01AC50A6" w:rsidP="1067A739">
      <w:pPr>
        <w:pStyle w:val="Default"/>
        <w:rPr>
          <w:rFonts w:ascii="Calibri" w:eastAsia="Calibri" w:hAnsi="Calibri" w:cs="Calibri"/>
          <w:color w:val="auto"/>
          <w:sz w:val="32"/>
          <w:szCs w:val="32"/>
        </w:rPr>
      </w:pPr>
      <w:r w:rsidRPr="00ED4CD0">
        <w:rPr>
          <w:rFonts w:ascii="Calibri" w:eastAsia="Calibri" w:hAnsi="Calibri" w:cs="Calibri"/>
          <w:b/>
          <w:bCs/>
          <w:color w:val="auto"/>
          <w:sz w:val="32"/>
          <w:szCs w:val="32"/>
        </w:rPr>
        <w:t xml:space="preserve">Suspensions and Permanent </w:t>
      </w:r>
      <w:r w:rsidR="00BC315B" w:rsidRPr="00ED4CD0">
        <w:rPr>
          <w:rFonts w:ascii="Calibri" w:eastAsia="Calibri" w:hAnsi="Calibri" w:cs="Calibri"/>
          <w:b/>
          <w:bCs/>
          <w:color w:val="auto"/>
          <w:sz w:val="32"/>
          <w:szCs w:val="32"/>
        </w:rPr>
        <w:t xml:space="preserve">Exclusions </w:t>
      </w:r>
    </w:p>
    <w:p w14:paraId="77570A7D" w14:textId="5EA8573F" w:rsidR="00BC315B" w:rsidRPr="00ED4CD0" w:rsidRDefault="00BC315B" w:rsidP="1670342F">
      <w:pPr>
        <w:pStyle w:val="Default"/>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Exclusion is when your child is sent home from school for not following the school’s </w:t>
      </w:r>
      <w:proofErr w:type="spellStart"/>
      <w:r w:rsidRPr="00ED4CD0">
        <w:rPr>
          <w:rFonts w:ascii="Calibri" w:eastAsia="Calibri" w:hAnsi="Calibri" w:cs="Calibri"/>
          <w:color w:val="auto"/>
          <w:sz w:val="23"/>
          <w:szCs w:val="23"/>
          <w:lang w:val="en-US"/>
        </w:rPr>
        <w:t>behaviour</w:t>
      </w:r>
      <w:proofErr w:type="spellEnd"/>
      <w:r w:rsidRPr="00ED4CD0">
        <w:rPr>
          <w:rFonts w:ascii="Calibri" w:eastAsia="Calibri" w:hAnsi="Calibri" w:cs="Calibri"/>
          <w:color w:val="auto"/>
          <w:sz w:val="23"/>
          <w:szCs w:val="23"/>
          <w:lang w:val="en-US"/>
        </w:rPr>
        <w:t xml:space="preserve"> code. It is the headteacher's decision. There are two types of exclusions, </w:t>
      </w:r>
      <w:r w:rsidR="3A9A59FC" w:rsidRPr="00ED4CD0">
        <w:rPr>
          <w:rFonts w:ascii="Calibri" w:eastAsia="Calibri" w:hAnsi="Calibri" w:cs="Calibri"/>
          <w:color w:val="auto"/>
          <w:sz w:val="23"/>
          <w:szCs w:val="23"/>
          <w:lang w:val="en-US"/>
        </w:rPr>
        <w:t xml:space="preserve">a suspension (fixed term) </w:t>
      </w:r>
      <w:r w:rsidRPr="00ED4CD0">
        <w:rPr>
          <w:rFonts w:ascii="Calibri" w:eastAsia="Calibri" w:hAnsi="Calibri" w:cs="Calibri"/>
          <w:color w:val="auto"/>
          <w:sz w:val="23"/>
          <w:szCs w:val="23"/>
          <w:lang w:val="en-US"/>
        </w:rPr>
        <w:t xml:space="preserve">and </w:t>
      </w:r>
      <w:r w:rsidR="07857407" w:rsidRPr="00ED4CD0">
        <w:rPr>
          <w:rFonts w:ascii="Calibri" w:eastAsia="Calibri" w:hAnsi="Calibri" w:cs="Calibri"/>
          <w:color w:val="auto"/>
          <w:sz w:val="23"/>
          <w:szCs w:val="23"/>
          <w:lang w:val="en-US"/>
        </w:rPr>
        <w:t xml:space="preserve">a </w:t>
      </w:r>
      <w:r w:rsidRPr="00ED4CD0">
        <w:rPr>
          <w:rFonts w:ascii="Calibri" w:eastAsia="Calibri" w:hAnsi="Calibri" w:cs="Calibri"/>
          <w:color w:val="auto"/>
          <w:sz w:val="23"/>
          <w:szCs w:val="23"/>
          <w:lang w:val="en-US"/>
        </w:rPr>
        <w:t>permanent</w:t>
      </w:r>
      <w:r w:rsidR="7E0FE151" w:rsidRPr="00ED4CD0">
        <w:rPr>
          <w:rFonts w:ascii="Calibri" w:eastAsia="Calibri" w:hAnsi="Calibri" w:cs="Calibri"/>
          <w:color w:val="auto"/>
          <w:sz w:val="23"/>
          <w:szCs w:val="23"/>
          <w:lang w:val="en-US"/>
        </w:rPr>
        <w:t xml:space="preserve"> exclusion </w:t>
      </w:r>
      <w:r w:rsidR="1C4415CD" w:rsidRPr="00ED4CD0">
        <w:rPr>
          <w:rFonts w:ascii="Calibri" w:eastAsia="Calibri" w:hAnsi="Calibri" w:cs="Calibri"/>
          <w:color w:val="auto"/>
          <w:sz w:val="23"/>
          <w:szCs w:val="23"/>
          <w:lang w:val="en-US"/>
        </w:rPr>
        <w:t xml:space="preserve">(the child </w:t>
      </w:r>
      <w:r w:rsidR="0D7CF74C" w:rsidRPr="00ED4CD0">
        <w:rPr>
          <w:rFonts w:ascii="Calibri" w:eastAsia="Calibri" w:hAnsi="Calibri" w:cs="Calibri"/>
          <w:color w:val="auto"/>
          <w:sz w:val="23"/>
          <w:szCs w:val="23"/>
          <w:lang w:val="en-US"/>
        </w:rPr>
        <w:t>must leave the school</w:t>
      </w:r>
      <w:r w:rsidR="1C4415CD" w:rsidRPr="00ED4CD0">
        <w:rPr>
          <w:rFonts w:ascii="Calibri" w:eastAsia="Calibri" w:hAnsi="Calibri" w:cs="Calibri"/>
          <w:color w:val="auto"/>
          <w:sz w:val="23"/>
          <w:szCs w:val="23"/>
          <w:lang w:val="en-US"/>
        </w:rPr>
        <w:t>)</w:t>
      </w:r>
      <w:r w:rsidRPr="00ED4CD0">
        <w:rPr>
          <w:rFonts w:ascii="Calibri" w:eastAsia="Calibri" w:hAnsi="Calibri" w:cs="Calibri"/>
          <w:color w:val="auto"/>
          <w:sz w:val="23"/>
          <w:szCs w:val="23"/>
          <w:lang w:val="en-US"/>
        </w:rPr>
        <w:t>.</w:t>
      </w:r>
    </w:p>
    <w:p w14:paraId="5BADF3AE" w14:textId="7D2D4265" w:rsidR="1067A739" w:rsidRPr="00ED4CD0" w:rsidRDefault="1067A739" w:rsidP="1067A739">
      <w:pPr>
        <w:pStyle w:val="Default"/>
        <w:rPr>
          <w:rFonts w:ascii="Calibri" w:eastAsia="Calibri" w:hAnsi="Calibri" w:cs="Calibri"/>
          <w:color w:val="auto"/>
          <w:sz w:val="23"/>
          <w:szCs w:val="23"/>
        </w:rPr>
      </w:pPr>
    </w:p>
    <w:p w14:paraId="174BD31E" w14:textId="591A6F5C" w:rsidR="00BC315B" w:rsidRPr="00ED4CD0" w:rsidRDefault="20CEB7C5"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2 </w:t>
      </w:r>
      <w:r w:rsidR="4F831EDF" w:rsidRPr="00ED4CD0">
        <w:rPr>
          <w:rFonts w:ascii="Calibri" w:eastAsia="Calibri" w:hAnsi="Calibri" w:cs="Calibri"/>
          <w:b/>
          <w:bCs/>
          <w:color w:val="auto"/>
          <w:sz w:val="23"/>
          <w:szCs w:val="23"/>
        </w:rPr>
        <w:t xml:space="preserve">Suspensions (formerly </w:t>
      </w:r>
      <w:r w:rsidR="38EE435C" w:rsidRPr="00ED4CD0">
        <w:rPr>
          <w:rFonts w:ascii="Calibri" w:eastAsia="Calibri" w:hAnsi="Calibri" w:cs="Calibri"/>
          <w:b/>
          <w:bCs/>
          <w:color w:val="auto"/>
          <w:sz w:val="23"/>
          <w:szCs w:val="23"/>
        </w:rPr>
        <w:t>‘</w:t>
      </w:r>
      <w:r w:rsidR="00BC315B" w:rsidRPr="00ED4CD0">
        <w:rPr>
          <w:rFonts w:ascii="Calibri" w:eastAsia="Calibri" w:hAnsi="Calibri" w:cs="Calibri"/>
          <w:b/>
          <w:bCs/>
          <w:color w:val="auto"/>
          <w:sz w:val="23"/>
          <w:szCs w:val="23"/>
        </w:rPr>
        <w:t>Fixed Term Exclusions</w:t>
      </w:r>
      <w:r w:rsidR="0EF6C749" w:rsidRPr="00ED4CD0">
        <w:rPr>
          <w:rFonts w:ascii="Calibri" w:eastAsia="Calibri" w:hAnsi="Calibri" w:cs="Calibri"/>
          <w:b/>
          <w:bCs/>
          <w:color w:val="auto"/>
          <w:sz w:val="23"/>
          <w:szCs w:val="23"/>
        </w:rPr>
        <w:t>’</w:t>
      </w:r>
      <w:r w:rsidR="6FCF1DA0" w:rsidRPr="00ED4CD0">
        <w:rPr>
          <w:rFonts w:ascii="Calibri" w:eastAsia="Calibri" w:hAnsi="Calibri" w:cs="Calibri"/>
          <w:b/>
          <w:bCs/>
          <w:color w:val="auto"/>
          <w:sz w:val="23"/>
          <w:szCs w:val="23"/>
        </w:rPr>
        <w:t>)</w:t>
      </w:r>
      <w:r w:rsidR="00BC315B" w:rsidRPr="00ED4CD0">
        <w:rPr>
          <w:rFonts w:ascii="Calibri" w:eastAsia="Calibri" w:hAnsi="Calibri" w:cs="Calibri"/>
          <w:b/>
          <w:bCs/>
          <w:color w:val="auto"/>
          <w:sz w:val="23"/>
          <w:szCs w:val="23"/>
        </w:rPr>
        <w:t xml:space="preserve"> </w:t>
      </w:r>
    </w:p>
    <w:p w14:paraId="56E86A70" w14:textId="0F9D006D" w:rsidR="00BC315B" w:rsidRPr="00ED4CD0" w:rsidRDefault="6F2DC2B3" w:rsidP="1670342F">
      <w:pPr>
        <w:pStyle w:val="Default"/>
        <w:spacing w:after="70"/>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2.1</w:t>
      </w:r>
      <w:r w:rsidR="32D6D75A" w:rsidRPr="00ED4CD0">
        <w:rPr>
          <w:rFonts w:ascii="Calibri" w:eastAsia="Calibri" w:hAnsi="Calibri" w:cs="Calibri"/>
          <w:color w:val="auto"/>
          <w:sz w:val="23"/>
          <w:szCs w:val="23"/>
          <w:lang w:val="en-US"/>
        </w:rPr>
        <w:t xml:space="preserve"> </w:t>
      </w:r>
      <w:r w:rsidR="00BC315B" w:rsidRPr="00ED4CD0">
        <w:rPr>
          <w:rFonts w:ascii="Calibri" w:eastAsia="Calibri" w:hAnsi="Calibri" w:cs="Calibri"/>
          <w:color w:val="auto"/>
          <w:sz w:val="23"/>
          <w:szCs w:val="23"/>
          <w:lang w:val="en-US"/>
        </w:rPr>
        <w:t xml:space="preserve">Pupils and parents must be told what period </w:t>
      </w:r>
      <w:r w:rsidR="6FECDAD8" w:rsidRPr="00ED4CD0">
        <w:rPr>
          <w:rFonts w:ascii="Calibri" w:eastAsia="Calibri" w:hAnsi="Calibri" w:cs="Calibri"/>
          <w:color w:val="auto"/>
          <w:sz w:val="23"/>
          <w:szCs w:val="23"/>
          <w:lang w:val="en-US"/>
        </w:rPr>
        <w:t xml:space="preserve">pupils </w:t>
      </w:r>
      <w:r w:rsidR="00BC315B" w:rsidRPr="00ED4CD0">
        <w:rPr>
          <w:rFonts w:ascii="Calibri" w:eastAsia="Calibri" w:hAnsi="Calibri" w:cs="Calibri"/>
          <w:color w:val="auto"/>
          <w:sz w:val="23"/>
          <w:szCs w:val="23"/>
          <w:lang w:val="en-US"/>
        </w:rPr>
        <w:t xml:space="preserve">they are </w:t>
      </w:r>
      <w:r w:rsidR="0F3570ED" w:rsidRPr="00ED4CD0">
        <w:rPr>
          <w:rFonts w:ascii="Calibri" w:eastAsia="Calibri" w:hAnsi="Calibri" w:cs="Calibri"/>
          <w:color w:val="auto"/>
          <w:sz w:val="23"/>
          <w:szCs w:val="23"/>
          <w:lang w:val="en-US"/>
        </w:rPr>
        <w:t xml:space="preserve">suspended </w:t>
      </w:r>
      <w:r w:rsidR="00BC315B" w:rsidRPr="00ED4CD0">
        <w:rPr>
          <w:rFonts w:ascii="Calibri" w:eastAsia="Calibri" w:hAnsi="Calibri" w:cs="Calibri"/>
          <w:color w:val="auto"/>
          <w:sz w:val="23"/>
          <w:szCs w:val="23"/>
          <w:lang w:val="en-US"/>
        </w:rPr>
        <w:t xml:space="preserve">for. </w:t>
      </w:r>
      <w:r w:rsidR="2A30545B" w:rsidRPr="00ED4CD0">
        <w:rPr>
          <w:rFonts w:ascii="Calibri" w:eastAsia="Calibri" w:hAnsi="Calibri" w:cs="Calibri"/>
          <w:color w:val="auto"/>
          <w:sz w:val="23"/>
          <w:szCs w:val="23"/>
          <w:lang w:val="en-US"/>
        </w:rPr>
        <w:t xml:space="preserve">Suspensions </w:t>
      </w:r>
      <w:r w:rsidR="00BC315B" w:rsidRPr="00ED4CD0">
        <w:rPr>
          <w:rFonts w:ascii="Calibri" w:eastAsia="Calibri" w:hAnsi="Calibri" w:cs="Calibri"/>
          <w:color w:val="auto"/>
          <w:sz w:val="23"/>
          <w:szCs w:val="23"/>
          <w:lang w:val="en-US"/>
        </w:rPr>
        <w:t xml:space="preserve">cannot be left open-ended. </w:t>
      </w:r>
    </w:p>
    <w:p w14:paraId="643BD713" w14:textId="081EA26D" w:rsidR="00BC315B" w:rsidRPr="00ED4CD0" w:rsidRDefault="3E7DB5F6" w:rsidP="1670342F">
      <w:pPr>
        <w:pStyle w:val="Default"/>
        <w:spacing w:after="70"/>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2.</w:t>
      </w:r>
      <w:r w:rsidR="3D7B2443" w:rsidRPr="00ED4CD0">
        <w:rPr>
          <w:rFonts w:ascii="Calibri" w:eastAsia="Calibri" w:hAnsi="Calibri" w:cs="Calibri"/>
          <w:color w:val="auto"/>
          <w:sz w:val="23"/>
          <w:szCs w:val="23"/>
          <w:lang w:val="en-US"/>
        </w:rPr>
        <w:t xml:space="preserve">2 </w:t>
      </w:r>
      <w:r w:rsidR="00BC315B" w:rsidRPr="00ED4CD0">
        <w:rPr>
          <w:rFonts w:ascii="Calibri" w:eastAsia="Calibri" w:hAnsi="Calibri" w:cs="Calibri"/>
          <w:color w:val="auto"/>
          <w:sz w:val="23"/>
          <w:szCs w:val="23"/>
          <w:lang w:val="en-US"/>
        </w:rPr>
        <w:t xml:space="preserve">Pupils can be </w:t>
      </w:r>
      <w:r w:rsidR="3B1E8C1E" w:rsidRPr="00ED4CD0">
        <w:rPr>
          <w:rFonts w:ascii="Calibri" w:eastAsia="Calibri" w:hAnsi="Calibri" w:cs="Calibri"/>
          <w:color w:val="auto"/>
          <w:sz w:val="23"/>
          <w:szCs w:val="23"/>
          <w:lang w:val="en-US"/>
        </w:rPr>
        <w:t xml:space="preserve">suspended </w:t>
      </w:r>
      <w:r w:rsidR="00BC315B" w:rsidRPr="00ED4CD0">
        <w:rPr>
          <w:rFonts w:ascii="Calibri" w:eastAsia="Calibri" w:hAnsi="Calibri" w:cs="Calibri"/>
          <w:color w:val="auto"/>
          <w:sz w:val="23"/>
          <w:szCs w:val="23"/>
          <w:lang w:val="en-US"/>
        </w:rPr>
        <w:t xml:space="preserve">for up to 45 days in a school year. This is the total maximum number of days before it is deemed to be </w:t>
      </w:r>
      <w:r w:rsidR="4E8E9BE4" w:rsidRPr="00ED4CD0">
        <w:rPr>
          <w:rFonts w:ascii="Calibri" w:eastAsia="Calibri" w:hAnsi="Calibri" w:cs="Calibri"/>
          <w:color w:val="auto"/>
          <w:sz w:val="23"/>
          <w:szCs w:val="23"/>
          <w:lang w:val="en-US"/>
        </w:rPr>
        <w:t xml:space="preserve">a </w:t>
      </w:r>
      <w:r w:rsidR="00BC315B" w:rsidRPr="00ED4CD0">
        <w:rPr>
          <w:rFonts w:ascii="Calibri" w:eastAsia="Calibri" w:hAnsi="Calibri" w:cs="Calibri"/>
          <w:color w:val="auto"/>
          <w:sz w:val="23"/>
          <w:szCs w:val="23"/>
          <w:lang w:val="en-US"/>
        </w:rPr>
        <w:t>permanent</w:t>
      </w:r>
      <w:r w:rsidR="4BE9B639" w:rsidRPr="00ED4CD0">
        <w:rPr>
          <w:rFonts w:ascii="Calibri" w:eastAsia="Calibri" w:hAnsi="Calibri" w:cs="Calibri"/>
          <w:color w:val="auto"/>
          <w:sz w:val="23"/>
          <w:szCs w:val="23"/>
          <w:lang w:val="en-US"/>
        </w:rPr>
        <w:t xml:space="preserve"> exclusion</w:t>
      </w:r>
      <w:r w:rsidR="00BC315B" w:rsidRPr="00ED4CD0">
        <w:rPr>
          <w:rFonts w:ascii="Calibri" w:eastAsia="Calibri" w:hAnsi="Calibri" w:cs="Calibri"/>
          <w:color w:val="auto"/>
          <w:sz w:val="23"/>
          <w:szCs w:val="23"/>
          <w:lang w:val="en-US"/>
        </w:rPr>
        <w:t xml:space="preserve">. </w:t>
      </w:r>
    </w:p>
    <w:p w14:paraId="34580469" w14:textId="0CF4F420" w:rsidR="00BC315B" w:rsidRPr="00ED4CD0" w:rsidRDefault="517786A6" w:rsidP="7FBBDD93">
      <w:pPr>
        <w:pStyle w:val="Default"/>
        <w:spacing w:after="70"/>
        <w:rPr>
          <w:rFonts w:ascii="Calibri" w:eastAsia="Calibri" w:hAnsi="Calibri" w:cs="Calibri"/>
          <w:color w:val="auto"/>
          <w:sz w:val="23"/>
          <w:szCs w:val="23"/>
        </w:rPr>
      </w:pPr>
      <w:r w:rsidRPr="00ED4CD0">
        <w:rPr>
          <w:rFonts w:ascii="Calibri" w:eastAsia="Calibri" w:hAnsi="Calibri" w:cs="Calibri"/>
          <w:color w:val="auto"/>
          <w:sz w:val="23"/>
          <w:szCs w:val="23"/>
        </w:rPr>
        <w:t>2.</w:t>
      </w:r>
      <w:r w:rsidR="08B7413D" w:rsidRPr="00ED4CD0">
        <w:rPr>
          <w:rFonts w:ascii="Calibri" w:eastAsia="Calibri" w:hAnsi="Calibri" w:cs="Calibri"/>
          <w:color w:val="auto"/>
          <w:sz w:val="23"/>
          <w:szCs w:val="23"/>
        </w:rPr>
        <w:t>3</w:t>
      </w:r>
      <w:r w:rsidRPr="00ED4CD0">
        <w:rPr>
          <w:rFonts w:ascii="Calibri" w:eastAsia="Calibri" w:hAnsi="Calibri" w:cs="Calibri"/>
          <w:color w:val="auto"/>
          <w:sz w:val="23"/>
          <w:szCs w:val="23"/>
        </w:rPr>
        <w:t xml:space="preserve"> </w:t>
      </w:r>
      <w:r w:rsidR="00BC315B" w:rsidRPr="00ED4CD0">
        <w:rPr>
          <w:rFonts w:ascii="Calibri" w:eastAsia="Calibri" w:hAnsi="Calibri" w:cs="Calibri"/>
          <w:color w:val="auto"/>
          <w:sz w:val="23"/>
          <w:szCs w:val="23"/>
        </w:rPr>
        <w:t xml:space="preserve">Lunchtime </w:t>
      </w:r>
      <w:r w:rsidR="07E79649" w:rsidRPr="00ED4CD0">
        <w:rPr>
          <w:rFonts w:ascii="Calibri" w:eastAsia="Calibri" w:hAnsi="Calibri" w:cs="Calibri"/>
          <w:color w:val="auto"/>
          <w:sz w:val="23"/>
          <w:szCs w:val="23"/>
        </w:rPr>
        <w:t xml:space="preserve">suspensions </w:t>
      </w:r>
      <w:r w:rsidR="00BC315B" w:rsidRPr="00ED4CD0">
        <w:rPr>
          <w:rFonts w:ascii="Calibri" w:eastAsia="Calibri" w:hAnsi="Calibri" w:cs="Calibri"/>
          <w:color w:val="auto"/>
          <w:sz w:val="23"/>
          <w:szCs w:val="23"/>
        </w:rPr>
        <w:t xml:space="preserve">each count as half-day </w:t>
      </w:r>
      <w:r w:rsidR="1AABDE46" w:rsidRPr="00ED4CD0">
        <w:rPr>
          <w:rFonts w:ascii="Calibri" w:eastAsia="Calibri" w:hAnsi="Calibri" w:cs="Calibri"/>
          <w:color w:val="auto"/>
          <w:sz w:val="23"/>
          <w:szCs w:val="23"/>
        </w:rPr>
        <w:t>su</w:t>
      </w:r>
      <w:r w:rsidR="00BC315B" w:rsidRPr="00ED4CD0">
        <w:rPr>
          <w:rFonts w:ascii="Calibri" w:eastAsia="Calibri" w:hAnsi="Calibri" w:cs="Calibri"/>
          <w:color w:val="auto"/>
          <w:sz w:val="23"/>
          <w:szCs w:val="23"/>
        </w:rPr>
        <w:t>s</w:t>
      </w:r>
      <w:r w:rsidR="1AABDE46" w:rsidRPr="00ED4CD0">
        <w:rPr>
          <w:rFonts w:ascii="Calibri" w:eastAsia="Calibri" w:hAnsi="Calibri" w:cs="Calibri"/>
          <w:color w:val="auto"/>
          <w:sz w:val="23"/>
          <w:szCs w:val="23"/>
        </w:rPr>
        <w:t>pensions</w:t>
      </w:r>
      <w:r w:rsidR="00BC315B" w:rsidRPr="00ED4CD0">
        <w:rPr>
          <w:rFonts w:ascii="Calibri" w:eastAsia="Calibri" w:hAnsi="Calibri" w:cs="Calibri"/>
          <w:color w:val="auto"/>
          <w:sz w:val="23"/>
          <w:szCs w:val="23"/>
        </w:rPr>
        <w:t xml:space="preserve">. </w:t>
      </w:r>
    </w:p>
    <w:p w14:paraId="63D0EC00" w14:textId="3ACFE064" w:rsidR="00BC315B" w:rsidRPr="00ED4CD0" w:rsidRDefault="56D3D2B9" w:rsidP="1067A739">
      <w:pPr>
        <w:pStyle w:val="Default"/>
        <w:spacing w:after="70"/>
        <w:rPr>
          <w:rFonts w:ascii="Calibri" w:eastAsia="Calibri" w:hAnsi="Calibri" w:cs="Calibri"/>
          <w:color w:val="auto"/>
          <w:sz w:val="23"/>
          <w:szCs w:val="23"/>
        </w:rPr>
      </w:pPr>
      <w:r w:rsidRPr="00ED4CD0">
        <w:rPr>
          <w:rFonts w:ascii="Calibri" w:eastAsia="Calibri" w:hAnsi="Calibri" w:cs="Calibri"/>
          <w:color w:val="auto"/>
          <w:sz w:val="23"/>
          <w:szCs w:val="23"/>
        </w:rPr>
        <w:t>2.</w:t>
      </w:r>
      <w:r w:rsidR="3086DB47" w:rsidRPr="00ED4CD0">
        <w:rPr>
          <w:rFonts w:ascii="Calibri" w:eastAsia="Calibri" w:hAnsi="Calibri" w:cs="Calibri"/>
          <w:color w:val="auto"/>
          <w:sz w:val="23"/>
          <w:szCs w:val="23"/>
        </w:rPr>
        <w:t>4</w:t>
      </w:r>
      <w:r w:rsidRPr="00ED4CD0">
        <w:rPr>
          <w:rFonts w:ascii="Calibri" w:eastAsia="Calibri" w:hAnsi="Calibri" w:cs="Calibri"/>
          <w:color w:val="auto"/>
          <w:sz w:val="23"/>
          <w:szCs w:val="23"/>
        </w:rPr>
        <w:t xml:space="preserve"> </w:t>
      </w:r>
      <w:r w:rsidR="00BC315B" w:rsidRPr="00ED4CD0">
        <w:rPr>
          <w:rFonts w:ascii="Calibri" w:eastAsia="Calibri" w:hAnsi="Calibri" w:cs="Calibri"/>
          <w:color w:val="auto"/>
          <w:sz w:val="23"/>
          <w:szCs w:val="23"/>
        </w:rPr>
        <w:t xml:space="preserve">Work will be set by school and marked for the first five days of </w:t>
      </w:r>
      <w:r w:rsidR="45B117C3" w:rsidRPr="00ED4CD0">
        <w:rPr>
          <w:rFonts w:ascii="Calibri" w:eastAsia="Calibri" w:hAnsi="Calibri" w:cs="Calibri"/>
          <w:color w:val="auto"/>
          <w:sz w:val="23"/>
          <w:szCs w:val="23"/>
        </w:rPr>
        <w:t>suspension</w:t>
      </w:r>
      <w:r w:rsidR="00BC315B" w:rsidRPr="00ED4CD0">
        <w:rPr>
          <w:rFonts w:ascii="Calibri" w:eastAsia="Calibri" w:hAnsi="Calibri" w:cs="Calibri"/>
          <w:color w:val="auto"/>
          <w:sz w:val="23"/>
          <w:szCs w:val="23"/>
        </w:rPr>
        <w:t xml:space="preserve">. The school will need to make alternative educational provision for any </w:t>
      </w:r>
      <w:r w:rsidR="2A95E341" w:rsidRPr="00ED4CD0">
        <w:rPr>
          <w:rFonts w:ascii="Calibri" w:eastAsia="Calibri" w:hAnsi="Calibri" w:cs="Calibri"/>
          <w:color w:val="auto"/>
          <w:sz w:val="23"/>
          <w:szCs w:val="23"/>
        </w:rPr>
        <w:t xml:space="preserve">suspension </w:t>
      </w:r>
      <w:r w:rsidR="00BC315B" w:rsidRPr="00ED4CD0">
        <w:rPr>
          <w:rFonts w:ascii="Calibri" w:eastAsia="Calibri" w:hAnsi="Calibri" w:cs="Calibri"/>
          <w:color w:val="auto"/>
          <w:sz w:val="23"/>
          <w:szCs w:val="23"/>
        </w:rPr>
        <w:t xml:space="preserve">over five days. </w:t>
      </w:r>
    </w:p>
    <w:p w14:paraId="27CE1E3C" w14:textId="1186443E" w:rsidR="00BC315B" w:rsidRPr="00ED4CD0" w:rsidRDefault="617F72C5" w:rsidP="1067A739">
      <w:pPr>
        <w:pStyle w:val="Default"/>
        <w:rPr>
          <w:rFonts w:ascii="Calibri" w:hAnsi="Calibri" w:cs="Arial"/>
          <w:color w:val="auto"/>
          <w:sz w:val="23"/>
          <w:szCs w:val="23"/>
        </w:rPr>
      </w:pPr>
      <w:r w:rsidRPr="00ED4CD0">
        <w:rPr>
          <w:rFonts w:ascii="Calibri" w:eastAsia="Calibri" w:hAnsi="Calibri" w:cs="Calibri"/>
          <w:color w:val="auto"/>
          <w:sz w:val="23"/>
          <w:szCs w:val="23"/>
        </w:rPr>
        <w:lastRenderedPageBreak/>
        <w:t>2.</w:t>
      </w:r>
      <w:r w:rsidR="1C5AE76B" w:rsidRPr="00ED4CD0">
        <w:rPr>
          <w:rFonts w:ascii="Calibri" w:eastAsia="Calibri" w:hAnsi="Calibri" w:cs="Calibri"/>
          <w:color w:val="auto"/>
          <w:sz w:val="23"/>
          <w:szCs w:val="23"/>
        </w:rPr>
        <w:t>5</w:t>
      </w:r>
      <w:r w:rsidRPr="00ED4CD0">
        <w:rPr>
          <w:rFonts w:ascii="Calibri" w:eastAsia="Calibri" w:hAnsi="Calibri" w:cs="Calibri"/>
          <w:color w:val="auto"/>
          <w:sz w:val="23"/>
          <w:szCs w:val="23"/>
        </w:rPr>
        <w:t xml:space="preserve"> </w:t>
      </w:r>
      <w:r w:rsidR="00BC315B" w:rsidRPr="00ED4CD0">
        <w:rPr>
          <w:rFonts w:ascii="Calibri" w:eastAsia="Calibri" w:hAnsi="Calibri" w:cs="Calibri"/>
          <w:color w:val="auto"/>
          <w:sz w:val="23"/>
          <w:szCs w:val="23"/>
        </w:rPr>
        <w:t xml:space="preserve">Parents must ensure that their child is not present in a public place during school hours for the first five days of any </w:t>
      </w:r>
      <w:r w:rsidR="62BCD995" w:rsidRPr="00ED4CD0">
        <w:rPr>
          <w:rFonts w:ascii="Calibri" w:eastAsia="Calibri" w:hAnsi="Calibri" w:cs="Calibri"/>
          <w:color w:val="auto"/>
          <w:sz w:val="23"/>
          <w:szCs w:val="23"/>
        </w:rPr>
        <w:t xml:space="preserve">suspension </w:t>
      </w:r>
      <w:r w:rsidR="00BC315B" w:rsidRPr="00ED4CD0">
        <w:rPr>
          <w:rFonts w:ascii="Calibri" w:eastAsia="Calibri" w:hAnsi="Calibri" w:cs="Calibri"/>
          <w:color w:val="auto"/>
          <w:sz w:val="23"/>
          <w:szCs w:val="23"/>
        </w:rPr>
        <w:t xml:space="preserve">without reasonable justification. Parents may be prosecuted or given a fixed penalty notice if the child breaks this rule. </w:t>
      </w:r>
    </w:p>
    <w:p w14:paraId="62EBF3C5" w14:textId="77777777" w:rsidR="00BC315B" w:rsidRPr="00ED4CD0" w:rsidRDefault="00BC315B" w:rsidP="1067A739">
      <w:pPr>
        <w:pStyle w:val="Default"/>
        <w:rPr>
          <w:rFonts w:ascii="Calibri" w:eastAsia="Calibri" w:hAnsi="Calibri" w:cs="Calibri"/>
          <w:color w:val="auto"/>
          <w:sz w:val="23"/>
          <w:szCs w:val="23"/>
        </w:rPr>
      </w:pPr>
    </w:p>
    <w:p w14:paraId="153A3A8D" w14:textId="292B7FF0" w:rsidR="00BC315B" w:rsidRPr="00ED4CD0" w:rsidRDefault="7524ECF4"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3</w:t>
      </w:r>
      <w:r w:rsidR="7161EE71" w:rsidRPr="00ED4CD0">
        <w:rPr>
          <w:rFonts w:ascii="Calibri" w:eastAsia="Calibri" w:hAnsi="Calibri" w:cs="Calibri"/>
          <w:b/>
          <w:bCs/>
          <w:color w:val="auto"/>
          <w:sz w:val="23"/>
          <w:szCs w:val="23"/>
        </w:rPr>
        <w:t xml:space="preserve"> </w:t>
      </w:r>
      <w:r w:rsidR="00BC315B" w:rsidRPr="00ED4CD0">
        <w:rPr>
          <w:rFonts w:ascii="Calibri" w:eastAsia="Calibri" w:hAnsi="Calibri" w:cs="Calibri"/>
          <w:b/>
          <w:bCs/>
          <w:color w:val="auto"/>
          <w:sz w:val="23"/>
          <w:szCs w:val="23"/>
        </w:rPr>
        <w:t xml:space="preserve">During a </w:t>
      </w:r>
      <w:r w:rsidR="5891B1C6" w:rsidRPr="00ED4CD0">
        <w:rPr>
          <w:rFonts w:ascii="Calibri" w:eastAsia="Calibri" w:hAnsi="Calibri" w:cs="Calibri"/>
          <w:b/>
          <w:bCs/>
          <w:color w:val="auto"/>
          <w:sz w:val="23"/>
          <w:szCs w:val="23"/>
        </w:rPr>
        <w:t>suspension</w:t>
      </w:r>
      <w:r w:rsidR="00BC315B" w:rsidRPr="00ED4CD0">
        <w:rPr>
          <w:rFonts w:ascii="Calibri" w:eastAsia="Calibri" w:hAnsi="Calibri" w:cs="Calibri"/>
          <w:b/>
          <w:bCs/>
          <w:color w:val="auto"/>
          <w:sz w:val="23"/>
          <w:szCs w:val="23"/>
        </w:rPr>
        <w:t xml:space="preserve">, what information should the school provide and by when? </w:t>
      </w:r>
    </w:p>
    <w:p w14:paraId="186489FA" w14:textId="5D0B5779" w:rsidR="05626C0C" w:rsidRPr="00ED4CD0" w:rsidRDefault="05626C0C" w:rsidP="039D02CE">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3.1</w:t>
      </w:r>
      <w:r w:rsidR="7E56BF2E" w:rsidRPr="00ED4CD0">
        <w:rPr>
          <w:rFonts w:ascii="Calibri" w:eastAsia="Calibri" w:hAnsi="Calibri" w:cs="Calibri"/>
          <w:color w:val="auto"/>
          <w:sz w:val="23"/>
          <w:szCs w:val="23"/>
        </w:rPr>
        <w:t xml:space="preserve"> </w:t>
      </w:r>
      <w:r w:rsidR="00BC315B" w:rsidRPr="00ED4CD0">
        <w:rPr>
          <w:rFonts w:ascii="Calibri" w:eastAsia="Calibri" w:hAnsi="Calibri" w:cs="Calibri"/>
          <w:color w:val="auto"/>
          <w:sz w:val="23"/>
          <w:szCs w:val="23"/>
        </w:rPr>
        <w:t xml:space="preserve">Whenever headteachers </w:t>
      </w:r>
      <w:r w:rsidR="4F0E16ED" w:rsidRPr="00ED4CD0">
        <w:rPr>
          <w:rFonts w:ascii="Calibri" w:eastAsia="Calibri" w:hAnsi="Calibri" w:cs="Calibri"/>
          <w:color w:val="auto"/>
          <w:sz w:val="23"/>
          <w:szCs w:val="23"/>
        </w:rPr>
        <w:t xml:space="preserve">suspend </w:t>
      </w:r>
      <w:r w:rsidR="00BC315B" w:rsidRPr="00ED4CD0">
        <w:rPr>
          <w:rFonts w:ascii="Calibri" w:eastAsia="Calibri" w:hAnsi="Calibri" w:cs="Calibri"/>
          <w:color w:val="auto"/>
          <w:sz w:val="23"/>
          <w:szCs w:val="23"/>
        </w:rPr>
        <w:t xml:space="preserve">a pupil they must, without delay, notify parents of the period of the </w:t>
      </w:r>
      <w:r w:rsidR="2FAE041A" w:rsidRPr="00ED4CD0">
        <w:rPr>
          <w:rFonts w:ascii="Calibri" w:eastAsia="Calibri" w:hAnsi="Calibri" w:cs="Calibri"/>
          <w:color w:val="auto"/>
          <w:sz w:val="23"/>
          <w:szCs w:val="23"/>
        </w:rPr>
        <w:t xml:space="preserve">suspension </w:t>
      </w:r>
      <w:r w:rsidR="00BC315B" w:rsidRPr="00ED4CD0">
        <w:rPr>
          <w:rFonts w:ascii="Calibri" w:eastAsia="Calibri" w:hAnsi="Calibri" w:cs="Calibri"/>
          <w:color w:val="auto"/>
          <w:sz w:val="23"/>
          <w:szCs w:val="23"/>
        </w:rPr>
        <w:t xml:space="preserve">and the reasons for it. </w:t>
      </w:r>
    </w:p>
    <w:p w14:paraId="1CA1DAC5" w14:textId="39E47901" w:rsidR="0A8C830C" w:rsidRPr="00ED4CD0" w:rsidRDefault="0A8C830C" w:rsidP="039D02CE">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3.</w:t>
      </w:r>
      <w:r w:rsidR="16835640" w:rsidRPr="00ED4CD0">
        <w:rPr>
          <w:rFonts w:ascii="Calibri" w:eastAsia="Calibri" w:hAnsi="Calibri" w:cs="Calibri"/>
          <w:color w:val="auto"/>
          <w:sz w:val="23"/>
          <w:szCs w:val="23"/>
        </w:rPr>
        <w:t xml:space="preserve">2 </w:t>
      </w:r>
      <w:r w:rsidR="00BC315B" w:rsidRPr="00ED4CD0">
        <w:rPr>
          <w:rFonts w:ascii="Calibri" w:eastAsia="Calibri" w:hAnsi="Calibri" w:cs="Calibri"/>
          <w:color w:val="auto"/>
          <w:sz w:val="23"/>
          <w:szCs w:val="23"/>
        </w:rPr>
        <w:t xml:space="preserve">They must also, without delay, provide parents with the following information in writing, by delivering it directly to the parents; leaving it at their last known address; or by posting it to their address. </w:t>
      </w:r>
    </w:p>
    <w:p w14:paraId="65BCC41A" w14:textId="782F5860" w:rsidR="00BC315B" w:rsidRPr="00ED4CD0" w:rsidRDefault="7749CAC7"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3</w:t>
      </w:r>
      <w:r w:rsidR="1EC8192D" w:rsidRPr="00ED4CD0">
        <w:rPr>
          <w:rFonts w:ascii="Calibri" w:eastAsia="Calibri" w:hAnsi="Calibri" w:cs="Calibri"/>
          <w:color w:val="auto"/>
          <w:sz w:val="23"/>
          <w:szCs w:val="23"/>
        </w:rPr>
        <w:t>.3</w:t>
      </w:r>
      <w:r w:rsidRPr="00ED4CD0">
        <w:rPr>
          <w:rFonts w:ascii="Calibri" w:eastAsia="Calibri" w:hAnsi="Calibri" w:cs="Calibri"/>
          <w:color w:val="auto"/>
          <w:sz w:val="23"/>
          <w:szCs w:val="23"/>
        </w:rPr>
        <w:t xml:space="preserve"> </w:t>
      </w:r>
      <w:r w:rsidR="00BC315B" w:rsidRPr="00ED4CD0">
        <w:rPr>
          <w:rFonts w:ascii="Calibri" w:eastAsia="Calibri" w:hAnsi="Calibri" w:cs="Calibri"/>
          <w:color w:val="auto"/>
          <w:sz w:val="23"/>
          <w:szCs w:val="23"/>
        </w:rPr>
        <w:t xml:space="preserve">The letter the school sends you must tell you: </w:t>
      </w:r>
    </w:p>
    <w:p w14:paraId="1F03F582" w14:textId="3E0520D6" w:rsidR="00BC315B" w:rsidRPr="00ED4CD0" w:rsidRDefault="5FE265A0"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T</w:t>
      </w:r>
      <w:r w:rsidR="00BC315B" w:rsidRPr="00ED4CD0">
        <w:rPr>
          <w:rFonts w:ascii="Calibri" w:eastAsia="Calibri" w:hAnsi="Calibri" w:cs="Calibri"/>
          <w:color w:val="auto"/>
          <w:sz w:val="23"/>
          <w:szCs w:val="23"/>
        </w:rPr>
        <w:t xml:space="preserve">he reasons for the </w:t>
      </w:r>
      <w:r w:rsidR="3575DB08" w:rsidRPr="00ED4CD0">
        <w:rPr>
          <w:rFonts w:ascii="Calibri" w:eastAsia="Calibri" w:hAnsi="Calibri" w:cs="Calibri"/>
          <w:color w:val="auto"/>
          <w:sz w:val="23"/>
          <w:szCs w:val="23"/>
        </w:rPr>
        <w:t>suspension</w:t>
      </w:r>
      <w:r w:rsidR="00BC315B" w:rsidRPr="00ED4CD0">
        <w:rPr>
          <w:rFonts w:ascii="Calibri" w:eastAsia="Calibri" w:hAnsi="Calibri" w:cs="Calibri"/>
          <w:color w:val="auto"/>
          <w:sz w:val="23"/>
          <w:szCs w:val="23"/>
        </w:rPr>
        <w:t xml:space="preserve">; </w:t>
      </w:r>
    </w:p>
    <w:p w14:paraId="4156113A" w14:textId="6B36ED55" w:rsidR="00BC315B" w:rsidRPr="00ED4CD0" w:rsidRDefault="5600AC94"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T</w:t>
      </w:r>
      <w:r w:rsidR="00BC315B" w:rsidRPr="00ED4CD0">
        <w:rPr>
          <w:rFonts w:ascii="Calibri" w:eastAsia="Calibri" w:hAnsi="Calibri" w:cs="Calibri"/>
          <w:color w:val="auto"/>
          <w:sz w:val="23"/>
          <w:szCs w:val="23"/>
        </w:rPr>
        <w:t xml:space="preserve">he period of a </w:t>
      </w:r>
      <w:r w:rsidR="6D7A76A9" w:rsidRPr="00ED4CD0">
        <w:rPr>
          <w:rFonts w:ascii="Calibri" w:eastAsia="Calibri" w:hAnsi="Calibri" w:cs="Calibri"/>
          <w:color w:val="auto"/>
          <w:sz w:val="23"/>
          <w:szCs w:val="23"/>
        </w:rPr>
        <w:t xml:space="preserve">suspension </w:t>
      </w:r>
      <w:r w:rsidR="00BC315B" w:rsidRPr="00ED4CD0">
        <w:rPr>
          <w:rFonts w:ascii="Calibri" w:eastAsia="Calibri" w:hAnsi="Calibri" w:cs="Calibri"/>
          <w:color w:val="auto"/>
          <w:sz w:val="23"/>
          <w:szCs w:val="23"/>
        </w:rPr>
        <w:t xml:space="preserve">or, for a permanent exclusion, the fact that it is permanent; </w:t>
      </w:r>
    </w:p>
    <w:p w14:paraId="2C0FFBC9" w14:textId="37B47F50" w:rsidR="00BC315B" w:rsidRPr="00ED4CD0" w:rsidRDefault="00BC315B"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 xml:space="preserve">the parents’ right to make representations about the </w:t>
      </w:r>
      <w:r w:rsidR="3757C081" w:rsidRPr="00ED4CD0">
        <w:rPr>
          <w:rFonts w:ascii="Calibri" w:eastAsia="Calibri" w:hAnsi="Calibri" w:cs="Calibri"/>
          <w:color w:val="auto"/>
          <w:sz w:val="23"/>
          <w:szCs w:val="23"/>
        </w:rPr>
        <w:t xml:space="preserve">suspension </w:t>
      </w:r>
      <w:r w:rsidRPr="00ED4CD0">
        <w:rPr>
          <w:rFonts w:ascii="Calibri" w:eastAsia="Calibri" w:hAnsi="Calibri" w:cs="Calibri"/>
          <w:color w:val="auto"/>
          <w:sz w:val="23"/>
          <w:szCs w:val="23"/>
        </w:rPr>
        <w:t xml:space="preserve">to the governing body (in line with the requirements set out in Section 4.1 of the guidance) and how the pupil may be involved in this; </w:t>
      </w:r>
    </w:p>
    <w:p w14:paraId="5E8E29A9" w14:textId="2F9F89D8" w:rsidR="00BC315B" w:rsidRPr="00ED4CD0" w:rsidRDefault="00BC315B"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 xml:space="preserve">how any representations should be made; and </w:t>
      </w:r>
    </w:p>
    <w:p w14:paraId="52D66E2F" w14:textId="582E5222" w:rsidR="00BC315B" w:rsidRPr="00ED4CD0" w:rsidRDefault="00BC315B"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 xml:space="preserve">where there is a legal requirement for the governing body to consider the </w:t>
      </w:r>
      <w:r w:rsidR="0356C926" w:rsidRPr="00ED4CD0">
        <w:rPr>
          <w:rFonts w:ascii="Calibri" w:eastAsia="Calibri" w:hAnsi="Calibri" w:cs="Calibri"/>
          <w:color w:val="auto"/>
          <w:sz w:val="23"/>
          <w:szCs w:val="23"/>
        </w:rPr>
        <w:t>suspension or exclusion</w:t>
      </w:r>
      <w:r w:rsidRPr="00ED4CD0">
        <w:rPr>
          <w:rFonts w:ascii="Calibri" w:eastAsia="Calibri" w:hAnsi="Calibri" w:cs="Calibri"/>
          <w:color w:val="auto"/>
          <w:sz w:val="23"/>
          <w:szCs w:val="23"/>
        </w:rPr>
        <w:t xml:space="preserve">, that parents have a right to attend a meeting, be represented at this meeting (at their own expense) and to bring a friend. </w:t>
      </w:r>
    </w:p>
    <w:p w14:paraId="6452F073" w14:textId="24619D7D" w:rsidR="00BC315B" w:rsidRPr="00ED4CD0" w:rsidRDefault="00BC315B"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where a</w:t>
      </w:r>
      <w:r w:rsidR="4CCCE942" w:rsidRPr="00ED4CD0">
        <w:rPr>
          <w:rFonts w:ascii="Calibri" w:eastAsia="Calibri" w:hAnsi="Calibri" w:cs="Calibri"/>
          <w:color w:val="auto"/>
          <w:sz w:val="23"/>
          <w:szCs w:val="23"/>
        </w:rPr>
        <w:t xml:space="preserve"> suspended or </w:t>
      </w:r>
      <w:r w:rsidRPr="00ED4CD0">
        <w:rPr>
          <w:rFonts w:ascii="Calibri" w:eastAsia="Calibri" w:hAnsi="Calibri" w:cs="Calibri"/>
          <w:color w:val="auto"/>
          <w:sz w:val="23"/>
          <w:szCs w:val="23"/>
        </w:rPr>
        <w:t>excluded pupil is of compulsory school age the headteacher must also notify the pupil’s parents of the days on which they must ensure that the pupil is not present in a public place at any time during school hours</w:t>
      </w:r>
      <w:r w:rsidR="7D758CCF" w:rsidRPr="00ED4CD0">
        <w:rPr>
          <w:rFonts w:ascii="Calibri" w:eastAsia="Calibri" w:hAnsi="Calibri" w:cs="Calibri"/>
          <w:color w:val="auto"/>
          <w:sz w:val="23"/>
          <w:szCs w:val="23"/>
        </w:rPr>
        <w:t>;</w:t>
      </w:r>
      <w:r w:rsidRPr="00ED4CD0">
        <w:rPr>
          <w:rFonts w:ascii="Calibri" w:eastAsia="Calibri" w:hAnsi="Calibri" w:cs="Calibri"/>
          <w:color w:val="auto"/>
          <w:sz w:val="23"/>
          <w:szCs w:val="23"/>
        </w:rPr>
        <w:t xml:space="preserve"> </w:t>
      </w:r>
    </w:p>
    <w:p w14:paraId="2BF9B40A" w14:textId="7F3885BF" w:rsidR="00BC315B" w:rsidRPr="00ED4CD0" w:rsidRDefault="00BC315B"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details of any alternative provision that is to be arranged</w:t>
      </w:r>
      <w:r w:rsidR="71BE9517" w:rsidRPr="00ED4CD0">
        <w:rPr>
          <w:rFonts w:ascii="Calibri" w:eastAsia="Calibri" w:hAnsi="Calibri" w:cs="Calibri"/>
          <w:color w:val="auto"/>
          <w:sz w:val="23"/>
          <w:szCs w:val="23"/>
        </w:rPr>
        <w:t>.;</w:t>
      </w:r>
      <w:r w:rsidRPr="00ED4CD0">
        <w:rPr>
          <w:rFonts w:ascii="Calibri" w:eastAsia="Calibri" w:hAnsi="Calibri" w:cs="Calibri"/>
          <w:color w:val="auto"/>
          <w:sz w:val="23"/>
          <w:szCs w:val="23"/>
        </w:rPr>
        <w:t xml:space="preserve"> </w:t>
      </w:r>
    </w:p>
    <w:p w14:paraId="2150B1F0" w14:textId="2454F41E" w:rsidR="00BC315B" w:rsidRPr="00ED4CD0" w:rsidRDefault="00BC315B" w:rsidP="00C74492">
      <w:pPr>
        <w:pStyle w:val="Default"/>
        <w:numPr>
          <w:ilvl w:val="0"/>
          <w:numId w:val="4"/>
        </w:numPr>
        <w:spacing w:after="30"/>
        <w:rPr>
          <w:rFonts w:ascii="Calibri" w:hAnsi="Calibri" w:cs="Arial"/>
          <w:color w:val="auto"/>
          <w:sz w:val="23"/>
          <w:szCs w:val="23"/>
        </w:rPr>
      </w:pPr>
      <w:r w:rsidRPr="00ED4CD0">
        <w:rPr>
          <w:rFonts w:ascii="Calibri" w:eastAsia="Calibri" w:hAnsi="Calibri" w:cs="Calibri"/>
          <w:color w:val="auto"/>
          <w:sz w:val="23"/>
          <w:szCs w:val="23"/>
        </w:rPr>
        <w:t>arrangements that have been made to enable the pupil to continue his / her education prior to the start of any alternative provision or the pupil’s return to school</w:t>
      </w:r>
      <w:r w:rsidR="3E9643F2" w:rsidRPr="00ED4CD0">
        <w:rPr>
          <w:rFonts w:ascii="Calibri" w:eastAsia="Calibri" w:hAnsi="Calibri" w:cs="Calibri"/>
          <w:color w:val="auto"/>
          <w:sz w:val="23"/>
          <w:szCs w:val="23"/>
        </w:rPr>
        <w:t>;</w:t>
      </w:r>
      <w:r w:rsidRPr="00ED4CD0">
        <w:rPr>
          <w:rFonts w:ascii="Calibri" w:eastAsia="Calibri" w:hAnsi="Calibri" w:cs="Calibri"/>
          <w:color w:val="auto"/>
          <w:sz w:val="23"/>
          <w:szCs w:val="23"/>
        </w:rPr>
        <w:t xml:space="preserve"> </w:t>
      </w:r>
    </w:p>
    <w:p w14:paraId="2B8DED7D" w14:textId="6F4B355D" w:rsidR="00BC315B" w:rsidRPr="00ED4CD0" w:rsidRDefault="00BC315B" w:rsidP="00C74492">
      <w:pPr>
        <w:pStyle w:val="Default"/>
        <w:numPr>
          <w:ilvl w:val="0"/>
          <w:numId w:val="4"/>
        </w:numPr>
        <w:rPr>
          <w:rFonts w:ascii="Calibri" w:hAnsi="Calibri" w:cs="Arial"/>
          <w:color w:val="auto"/>
          <w:sz w:val="23"/>
          <w:szCs w:val="23"/>
        </w:rPr>
      </w:pPr>
      <w:r w:rsidRPr="00ED4CD0">
        <w:rPr>
          <w:rFonts w:ascii="Calibri" w:eastAsia="Calibri" w:hAnsi="Calibri" w:cs="Calibri"/>
          <w:color w:val="auto"/>
          <w:sz w:val="23"/>
          <w:szCs w:val="23"/>
        </w:rPr>
        <w:t>relevant sources of free and impartial information</w:t>
      </w:r>
      <w:r w:rsidR="44B9F9F4" w:rsidRPr="00ED4CD0">
        <w:rPr>
          <w:rFonts w:ascii="Calibri" w:eastAsia="Calibri" w:hAnsi="Calibri" w:cs="Calibri"/>
          <w:color w:val="auto"/>
          <w:sz w:val="23"/>
          <w:szCs w:val="23"/>
        </w:rPr>
        <w:t>.</w:t>
      </w:r>
    </w:p>
    <w:p w14:paraId="6D897497" w14:textId="40636D2B" w:rsidR="039D02CE" w:rsidRPr="00ED4CD0" w:rsidRDefault="039D02CE" w:rsidP="039D02CE">
      <w:pPr>
        <w:pStyle w:val="Default"/>
        <w:ind w:left="720"/>
        <w:rPr>
          <w:rFonts w:ascii="Calibri" w:hAnsi="Calibri"/>
          <w:color w:val="000000" w:themeColor="text1"/>
        </w:rPr>
      </w:pPr>
    </w:p>
    <w:p w14:paraId="1CBCBFF9" w14:textId="66CD27B5" w:rsidR="1067A739" w:rsidRPr="00ED4CD0" w:rsidRDefault="1FFCB055" w:rsidP="1067A739">
      <w:pPr>
        <w:pStyle w:val="Default"/>
        <w:rPr>
          <w:rFonts w:ascii="Calibri" w:eastAsia="Calibri" w:hAnsi="Calibri" w:cs="Calibri"/>
          <w:b/>
          <w:bCs/>
          <w:color w:val="auto"/>
          <w:sz w:val="23"/>
          <w:szCs w:val="23"/>
        </w:rPr>
      </w:pPr>
      <w:r w:rsidRPr="00ED4CD0">
        <w:rPr>
          <w:rFonts w:ascii="Calibri" w:eastAsia="Calibri" w:hAnsi="Calibri" w:cs="Calibri"/>
          <w:color w:val="auto"/>
          <w:sz w:val="23"/>
          <w:szCs w:val="23"/>
        </w:rPr>
        <w:t>3.4 The h</w:t>
      </w:r>
      <w:r w:rsidR="16DFE454" w:rsidRPr="00ED4CD0">
        <w:rPr>
          <w:rFonts w:ascii="Calibri" w:eastAsia="Calibri" w:hAnsi="Calibri" w:cs="Calibri"/>
          <w:color w:val="auto"/>
          <w:sz w:val="23"/>
          <w:szCs w:val="23"/>
        </w:rPr>
        <w:t xml:space="preserve">eadteacher </w:t>
      </w:r>
      <w:r w:rsidRPr="00ED4CD0">
        <w:rPr>
          <w:rFonts w:ascii="Calibri" w:eastAsia="Calibri" w:hAnsi="Calibri" w:cs="Calibri"/>
          <w:color w:val="auto"/>
          <w:sz w:val="23"/>
          <w:szCs w:val="23"/>
        </w:rPr>
        <w:t xml:space="preserve">must also inform the Local Authority of the </w:t>
      </w:r>
      <w:r w:rsidR="48CDBF8B" w:rsidRPr="00ED4CD0">
        <w:rPr>
          <w:rFonts w:ascii="Calibri" w:eastAsia="Calibri" w:hAnsi="Calibri" w:cs="Calibri"/>
          <w:color w:val="auto"/>
          <w:sz w:val="23"/>
          <w:szCs w:val="23"/>
        </w:rPr>
        <w:t>decision</w:t>
      </w:r>
      <w:r w:rsidR="3D01C6A9" w:rsidRPr="00ED4CD0">
        <w:rPr>
          <w:rFonts w:ascii="Calibri" w:eastAsia="Calibri" w:hAnsi="Calibri" w:cs="Calibri"/>
          <w:color w:val="auto"/>
          <w:sz w:val="23"/>
          <w:szCs w:val="23"/>
        </w:rPr>
        <w:t xml:space="preserve"> with immediate effect</w:t>
      </w:r>
      <w:r w:rsidRPr="00ED4CD0">
        <w:rPr>
          <w:rFonts w:ascii="Calibri" w:eastAsia="Calibri" w:hAnsi="Calibri" w:cs="Calibri"/>
          <w:color w:val="auto"/>
          <w:sz w:val="23"/>
          <w:szCs w:val="23"/>
        </w:rPr>
        <w:t xml:space="preserve">. Other notifications relate to the child </w:t>
      </w:r>
      <w:r w:rsidR="68F71AD0" w:rsidRPr="00ED4CD0">
        <w:rPr>
          <w:rFonts w:ascii="Calibri" w:eastAsia="Calibri" w:hAnsi="Calibri" w:cs="Calibri"/>
          <w:color w:val="auto"/>
          <w:sz w:val="23"/>
          <w:szCs w:val="23"/>
        </w:rPr>
        <w:t xml:space="preserve">having a social worker </w:t>
      </w:r>
      <w:r w:rsidR="60DAC95F" w:rsidRPr="00ED4CD0">
        <w:rPr>
          <w:rFonts w:ascii="Calibri" w:eastAsia="Calibri" w:hAnsi="Calibri" w:cs="Calibri"/>
          <w:color w:val="auto"/>
          <w:sz w:val="23"/>
          <w:szCs w:val="23"/>
        </w:rPr>
        <w:t xml:space="preserve">in </w:t>
      </w:r>
      <w:r w:rsidR="45D55CE6" w:rsidRPr="00ED4CD0">
        <w:rPr>
          <w:rFonts w:ascii="Calibri" w:eastAsia="Calibri" w:hAnsi="Calibri" w:cs="Calibri"/>
          <w:color w:val="auto"/>
          <w:sz w:val="23"/>
          <w:szCs w:val="23"/>
        </w:rPr>
        <w:t>social</w:t>
      </w:r>
      <w:r w:rsidR="60DAC95F" w:rsidRPr="00ED4CD0">
        <w:rPr>
          <w:rFonts w:ascii="Calibri" w:eastAsia="Calibri" w:hAnsi="Calibri" w:cs="Calibri"/>
          <w:color w:val="auto"/>
          <w:sz w:val="23"/>
          <w:szCs w:val="23"/>
        </w:rPr>
        <w:t xml:space="preserve"> care and / or </w:t>
      </w:r>
      <w:r w:rsidR="4A49AA22" w:rsidRPr="00ED4CD0">
        <w:rPr>
          <w:rFonts w:ascii="Calibri" w:eastAsia="Calibri" w:hAnsi="Calibri" w:cs="Calibri"/>
          <w:color w:val="auto"/>
          <w:sz w:val="23"/>
          <w:szCs w:val="23"/>
        </w:rPr>
        <w:t xml:space="preserve">being </w:t>
      </w:r>
      <w:r w:rsidR="60DAC95F" w:rsidRPr="00ED4CD0">
        <w:rPr>
          <w:rFonts w:ascii="Calibri" w:eastAsia="Calibri" w:hAnsi="Calibri" w:cs="Calibri"/>
          <w:color w:val="auto"/>
          <w:sz w:val="23"/>
          <w:szCs w:val="23"/>
        </w:rPr>
        <w:t xml:space="preserve">a </w:t>
      </w:r>
      <w:r w:rsidR="4139BD9D" w:rsidRPr="00ED4CD0">
        <w:rPr>
          <w:rFonts w:ascii="Calibri" w:eastAsia="Calibri" w:hAnsi="Calibri" w:cs="Calibri"/>
          <w:color w:val="auto"/>
          <w:sz w:val="23"/>
          <w:szCs w:val="23"/>
        </w:rPr>
        <w:t>Child</w:t>
      </w:r>
      <w:r w:rsidR="60DAC95F" w:rsidRPr="00ED4CD0">
        <w:rPr>
          <w:rFonts w:ascii="Calibri" w:eastAsia="Calibri" w:hAnsi="Calibri" w:cs="Calibri"/>
          <w:color w:val="auto"/>
          <w:sz w:val="23"/>
          <w:szCs w:val="23"/>
        </w:rPr>
        <w:t xml:space="preserve"> Looked After</w:t>
      </w:r>
      <w:r w:rsidR="7D84457A" w:rsidRPr="00ED4CD0">
        <w:rPr>
          <w:rFonts w:ascii="Calibri" w:eastAsia="Calibri" w:hAnsi="Calibri" w:cs="Calibri"/>
          <w:color w:val="auto"/>
          <w:sz w:val="23"/>
          <w:szCs w:val="23"/>
        </w:rPr>
        <w:t xml:space="preserve"> (fostered in Local Authority </w:t>
      </w:r>
      <w:r w:rsidR="7B44AE2C" w:rsidRPr="00ED4CD0">
        <w:rPr>
          <w:rFonts w:ascii="Calibri" w:eastAsia="Calibri" w:hAnsi="Calibri" w:cs="Calibri"/>
          <w:color w:val="auto"/>
          <w:sz w:val="23"/>
          <w:szCs w:val="23"/>
        </w:rPr>
        <w:t>c</w:t>
      </w:r>
      <w:r w:rsidR="7D84457A" w:rsidRPr="00ED4CD0">
        <w:rPr>
          <w:rFonts w:ascii="Calibri" w:eastAsia="Calibri" w:hAnsi="Calibri" w:cs="Calibri"/>
          <w:color w:val="auto"/>
          <w:sz w:val="23"/>
          <w:szCs w:val="23"/>
        </w:rPr>
        <w:t>are)</w:t>
      </w:r>
      <w:r w:rsidR="60DAC95F" w:rsidRPr="00ED4CD0">
        <w:rPr>
          <w:rFonts w:ascii="Calibri" w:eastAsia="Calibri" w:hAnsi="Calibri" w:cs="Calibri"/>
          <w:color w:val="auto"/>
          <w:sz w:val="23"/>
          <w:szCs w:val="23"/>
        </w:rPr>
        <w:t xml:space="preserve">. In these </w:t>
      </w:r>
      <w:r w:rsidR="1240C808" w:rsidRPr="00ED4CD0">
        <w:rPr>
          <w:rFonts w:ascii="Calibri" w:eastAsia="Calibri" w:hAnsi="Calibri" w:cs="Calibri"/>
          <w:color w:val="auto"/>
          <w:sz w:val="23"/>
          <w:szCs w:val="23"/>
        </w:rPr>
        <w:t>instances,</w:t>
      </w:r>
      <w:r w:rsidR="60DAC95F" w:rsidRPr="00ED4CD0">
        <w:rPr>
          <w:rFonts w:ascii="Calibri" w:eastAsia="Calibri" w:hAnsi="Calibri" w:cs="Calibri"/>
          <w:color w:val="auto"/>
          <w:sz w:val="23"/>
          <w:szCs w:val="23"/>
        </w:rPr>
        <w:t xml:space="preserve"> the Headte</w:t>
      </w:r>
      <w:r w:rsidR="11D034D9" w:rsidRPr="00ED4CD0">
        <w:rPr>
          <w:rFonts w:ascii="Calibri" w:eastAsia="Calibri" w:hAnsi="Calibri" w:cs="Calibri"/>
          <w:color w:val="auto"/>
          <w:sz w:val="23"/>
          <w:szCs w:val="23"/>
        </w:rPr>
        <w:t>a</w:t>
      </w:r>
      <w:r w:rsidR="60DAC95F" w:rsidRPr="00ED4CD0">
        <w:rPr>
          <w:rFonts w:ascii="Calibri" w:eastAsia="Calibri" w:hAnsi="Calibri" w:cs="Calibri"/>
          <w:color w:val="auto"/>
          <w:sz w:val="23"/>
          <w:szCs w:val="23"/>
        </w:rPr>
        <w:t>cher has a</w:t>
      </w:r>
      <w:r w:rsidR="6DE92752" w:rsidRPr="00ED4CD0">
        <w:rPr>
          <w:rFonts w:ascii="Calibri" w:eastAsia="Calibri" w:hAnsi="Calibri" w:cs="Calibri"/>
          <w:color w:val="auto"/>
          <w:sz w:val="23"/>
          <w:szCs w:val="23"/>
        </w:rPr>
        <w:t>n additional</w:t>
      </w:r>
      <w:r w:rsidR="60DAC95F" w:rsidRPr="00ED4CD0">
        <w:rPr>
          <w:rFonts w:ascii="Calibri" w:eastAsia="Calibri" w:hAnsi="Calibri" w:cs="Calibri"/>
          <w:color w:val="auto"/>
          <w:sz w:val="23"/>
          <w:szCs w:val="23"/>
        </w:rPr>
        <w:t xml:space="preserve"> legal duty to inform the </w:t>
      </w:r>
      <w:r w:rsidR="1312E0F1" w:rsidRPr="00ED4CD0">
        <w:rPr>
          <w:rFonts w:ascii="Calibri" w:eastAsia="Calibri" w:hAnsi="Calibri" w:cs="Calibri"/>
          <w:color w:val="auto"/>
          <w:sz w:val="23"/>
          <w:szCs w:val="23"/>
        </w:rPr>
        <w:t>social</w:t>
      </w:r>
      <w:r w:rsidR="60DAC95F" w:rsidRPr="00ED4CD0">
        <w:rPr>
          <w:rFonts w:ascii="Calibri" w:eastAsia="Calibri" w:hAnsi="Calibri" w:cs="Calibri"/>
          <w:color w:val="auto"/>
          <w:sz w:val="23"/>
          <w:szCs w:val="23"/>
        </w:rPr>
        <w:t xml:space="preserve"> worker and Virtual S</w:t>
      </w:r>
      <w:r w:rsidR="6314B68E" w:rsidRPr="00ED4CD0">
        <w:rPr>
          <w:rFonts w:ascii="Calibri" w:eastAsia="Calibri" w:hAnsi="Calibri" w:cs="Calibri"/>
          <w:color w:val="auto"/>
          <w:sz w:val="23"/>
          <w:szCs w:val="23"/>
        </w:rPr>
        <w:t>c</w:t>
      </w:r>
      <w:r w:rsidR="60DAC95F" w:rsidRPr="00ED4CD0">
        <w:rPr>
          <w:rFonts w:ascii="Calibri" w:eastAsia="Calibri" w:hAnsi="Calibri" w:cs="Calibri"/>
          <w:color w:val="auto"/>
          <w:sz w:val="23"/>
          <w:szCs w:val="23"/>
        </w:rPr>
        <w:t>hool head with immediate effect.</w:t>
      </w:r>
      <w:r w:rsidR="60DAC95F" w:rsidRPr="00ED4CD0">
        <w:rPr>
          <w:rFonts w:ascii="Calibri" w:eastAsia="Calibri" w:hAnsi="Calibri" w:cs="Calibri"/>
          <w:b/>
          <w:bCs/>
          <w:color w:val="auto"/>
          <w:sz w:val="23"/>
          <w:szCs w:val="23"/>
        </w:rPr>
        <w:t xml:space="preserve"> </w:t>
      </w:r>
    </w:p>
    <w:p w14:paraId="3367A75F" w14:textId="280242A6" w:rsidR="039D02CE" w:rsidRPr="00ED4CD0" w:rsidRDefault="039D02CE" w:rsidP="039D02CE">
      <w:pPr>
        <w:pStyle w:val="Default"/>
        <w:rPr>
          <w:rFonts w:ascii="Calibri" w:hAnsi="Calibri"/>
          <w:b/>
          <w:bCs/>
          <w:color w:val="000000" w:themeColor="text1"/>
        </w:rPr>
      </w:pPr>
    </w:p>
    <w:p w14:paraId="5567B8AE" w14:textId="61AB22B9" w:rsidR="1FAFEF68" w:rsidRPr="00ED4CD0" w:rsidRDefault="1FAFEF68" w:rsidP="039D02CE">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 xml:space="preserve">3.5 The headteacher may cancel (withdraw or rescind) a suspension or exclusion, </w:t>
      </w:r>
      <w:r w:rsidR="0D2EAD5C" w:rsidRPr="00ED4CD0">
        <w:rPr>
          <w:rFonts w:ascii="Calibri" w:eastAsia="Calibri" w:hAnsi="Calibri" w:cs="Calibri"/>
          <w:color w:val="auto"/>
          <w:sz w:val="23"/>
          <w:szCs w:val="23"/>
        </w:rPr>
        <w:t>notifying</w:t>
      </w:r>
      <w:r w:rsidRPr="00ED4CD0">
        <w:rPr>
          <w:rFonts w:ascii="Calibri" w:eastAsia="Calibri" w:hAnsi="Calibri" w:cs="Calibri"/>
          <w:color w:val="auto"/>
          <w:sz w:val="23"/>
          <w:szCs w:val="23"/>
        </w:rPr>
        <w:t xml:space="preserve"> all </w:t>
      </w:r>
      <w:r w:rsidR="557A70BF" w:rsidRPr="00ED4CD0">
        <w:rPr>
          <w:rFonts w:ascii="Calibri" w:eastAsia="Calibri" w:hAnsi="Calibri" w:cs="Calibri"/>
          <w:color w:val="auto"/>
          <w:sz w:val="23"/>
          <w:szCs w:val="23"/>
        </w:rPr>
        <w:t>relevant</w:t>
      </w:r>
      <w:r w:rsidRPr="00ED4CD0">
        <w:rPr>
          <w:rFonts w:ascii="Calibri" w:eastAsia="Calibri" w:hAnsi="Calibri" w:cs="Calibri"/>
          <w:color w:val="auto"/>
          <w:sz w:val="23"/>
          <w:szCs w:val="23"/>
        </w:rPr>
        <w:t xml:space="preserve"> parties (see 3.3 and 3.4 above) of this </w:t>
      </w:r>
      <w:r w:rsidR="5A17B13B" w:rsidRPr="00ED4CD0">
        <w:rPr>
          <w:rFonts w:ascii="Calibri" w:eastAsia="Calibri" w:hAnsi="Calibri" w:cs="Calibri"/>
          <w:color w:val="auto"/>
          <w:sz w:val="23"/>
          <w:szCs w:val="23"/>
        </w:rPr>
        <w:t>decision</w:t>
      </w:r>
      <w:r w:rsidR="6A45C0FE" w:rsidRPr="00ED4CD0">
        <w:rPr>
          <w:rFonts w:ascii="Calibri" w:eastAsia="Calibri" w:hAnsi="Calibri" w:cs="Calibri"/>
          <w:color w:val="auto"/>
          <w:sz w:val="23"/>
          <w:szCs w:val="23"/>
        </w:rPr>
        <w:t xml:space="preserve"> </w:t>
      </w:r>
      <w:r w:rsidRPr="00ED4CD0">
        <w:rPr>
          <w:rFonts w:ascii="Calibri" w:eastAsia="Calibri" w:hAnsi="Calibri" w:cs="Calibri"/>
          <w:color w:val="auto"/>
          <w:sz w:val="23"/>
          <w:szCs w:val="23"/>
        </w:rPr>
        <w:t>and of its rationale.</w:t>
      </w:r>
    </w:p>
    <w:p w14:paraId="179EF6BB" w14:textId="4167F080" w:rsidR="039D02CE" w:rsidRPr="00ED4CD0" w:rsidRDefault="039D02CE" w:rsidP="039D02CE">
      <w:pPr>
        <w:pStyle w:val="Default"/>
        <w:rPr>
          <w:rFonts w:ascii="Calibri" w:hAnsi="Calibri"/>
          <w:color w:val="000000" w:themeColor="text1"/>
        </w:rPr>
      </w:pPr>
    </w:p>
    <w:p w14:paraId="63E7511D" w14:textId="40F7C46C" w:rsidR="00BC315B" w:rsidRPr="00ED4CD0" w:rsidRDefault="71F1106A" w:rsidP="1067A739">
      <w:pPr>
        <w:pStyle w:val="Default"/>
        <w:pageBreakBefore/>
        <w:jc w:val="both"/>
        <w:rPr>
          <w:rFonts w:ascii="Calibri" w:eastAsia="Calibri" w:hAnsi="Calibri" w:cs="Calibri"/>
          <w:b/>
          <w:bCs/>
          <w:color w:val="auto"/>
          <w:sz w:val="23"/>
          <w:szCs w:val="23"/>
        </w:rPr>
      </w:pPr>
      <w:r w:rsidRPr="00ED4CD0">
        <w:rPr>
          <w:rFonts w:ascii="Calibri" w:eastAsia="Calibri" w:hAnsi="Calibri" w:cs="Calibri"/>
          <w:b/>
          <w:bCs/>
          <w:color w:val="auto"/>
          <w:sz w:val="23"/>
          <w:szCs w:val="23"/>
        </w:rPr>
        <w:lastRenderedPageBreak/>
        <w:t xml:space="preserve">4 </w:t>
      </w:r>
      <w:r w:rsidR="00BC315B" w:rsidRPr="00ED4CD0">
        <w:rPr>
          <w:rFonts w:ascii="Calibri" w:eastAsia="Calibri" w:hAnsi="Calibri" w:cs="Calibri"/>
          <w:b/>
          <w:bCs/>
          <w:color w:val="auto"/>
          <w:sz w:val="23"/>
          <w:szCs w:val="23"/>
        </w:rPr>
        <w:t xml:space="preserve">What are my rights? </w:t>
      </w:r>
    </w:p>
    <w:p w14:paraId="422F27DE" w14:textId="4497A8EF" w:rsidR="00BC315B" w:rsidRPr="00ED4CD0" w:rsidRDefault="28FE2050" w:rsidP="1067A739">
      <w:pPr>
        <w:pStyle w:val="Default"/>
        <w:jc w:val="both"/>
        <w:rPr>
          <w:rFonts w:ascii="Calibri" w:eastAsia="Calibri" w:hAnsi="Calibri" w:cs="Calibri"/>
          <w:color w:val="auto"/>
          <w:sz w:val="23"/>
          <w:szCs w:val="23"/>
        </w:rPr>
      </w:pPr>
      <w:r w:rsidRPr="00ED4CD0">
        <w:rPr>
          <w:rFonts w:ascii="Calibri" w:eastAsia="Calibri" w:hAnsi="Calibri" w:cs="Calibri"/>
          <w:color w:val="auto"/>
          <w:sz w:val="23"/>
          <w:szCs w:val="23"/>
        </w:rPr>
        <w:t>4.1</w:t>
      </w:r>
      <w:r w:rsidR="3BEB79FA" w:rsidRPr="00ED4CD0">
        <w:rPr>
          <w:rFonts w:ascii="Calibri" w:eastAsia="Calibri" w:hAnsi="Calibri" w:cs="Calibri"/>
          <w:color w:val="auto"/>
          <w:sz w:val="23"/>
          <w:szCs w:val="23"/>
        </w:rPr>
        <w:t xml:space="preserve"> </w:t>
      </w:r>
      <w:r w:rsidR="00BC315B" w:rsidRPr="00ED4CD0">
        <w:rPr>
          <w:rFonts w:ascii="Calibri" w:eastAsia="Calibri" w:hAnsi="Calibri" w:cs="Calibri"/>
          <w:color w:val="auto"/>
          <w:sz w:val="23"/>
          <w:szCs w:val="23"/>
        </w:rPr>
        <w:t>For s</w:t>
      </w:r>
      <w:r w:rsidR="79DAA178" w:rsidRPr="00ED4CD0">
        <w:rPr>
          <w:rFonts w:ascii="Calibri" w:eastAsia="Calibri" w:hAnsi="Calibri" w:cs="Calibri"/>
          <w:color w:val="auto"/>
          <w:sz w:val="23"/>
          <w:szCs w:val="23"/>
        </w:rPr>
        <w:t>uspensions</w:t>
      </w:r>
      <w:r w:rsidR="00BC315B" w:rsidRPr="00ED4CD0">
        <w:rPr>
          <w:rFonts w:ascii="Calibri" w:eastAsia="Calibri" w:hAnsi="Calibri" w:cs="Calibri"/>
          <w:color w:val="auto"/>
          <w:sz w:val="23"/>
          <w:szCs w:val="23"/>
        </w:rPr>
        <w:t xml:space="preserve"> of five days or less, you can write to the school governors stating your case, they must consider your representations but they cannot overturn the decision. They may agree to meet you if requested, however there is no time limit or requirement for them to meet. </w:t>
      </w:r>
    </w:p>
    <w:p w14:paraId="2167A8DF" w14:textId="7DDE9CEF" w:rsidR="7FBBDD93" w:rsidRPr="00ED4CD0" w:rsidRDefault="7FBBDD93" w:rsidP="7FBBDD93">
      <w:pPr>
        <w:pStyle w:val="Default"/>
        <w:jc w:val="both"/>
        <w:rPr>
          <w:rFonts w:ascii="Calibri" w:hAnsi="Calibri"/>
          <w:color w:val="000000" w:themeColor="text1"/>
        </w:rPr>
      </w:pPr>
    </w:p>
    <w:p w14:paraId="0C9DDBAC" w14:textId="2900E8EA" w:rsidR="00BC315B" w:rsidRPr="00ED4CD0" w:rsidRDefault="35B7A44A" w:rsidP="1670342F">
      <w:pPr>
        <w:pStyle w:val="Default"/>
        <w:jc w:val="both"/>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4.2 </w:t>
      </w:r>
      <w:r w:rsidR="00BC315B" w:rsidRPr="00ED4CD0">
        <w:rPr>
          <w:rFonts w:ascii="Calibri" w:eastAsia="Calibri" w:hAnsi="Calibri" w:cs="Calibri"/>
          <w:color w:val="auto"/>
          <w:sz w:val="23"/>
          <w:szCs w:val="23"/>
          <w:lang w:val="en-US"/>
        </w:rPr>
        <w:t>For all other f</w:t>
      </w:r>
      <w:r w:rsidR="5FCA4A1F" w:rsidRPr="00ED4CD0">
        <w:rPr>
          <w:rFonts w:ascii="Calibri" w:eastAsia="Calibri" w:hAnsi="Calibri" w:cs="Calibri"/>
          <w:color w:val="auto"/>
          <w:sz w:val="23"/>
          <w:szCs w:val="23"/>
          <w:lang w:val="en-US"/>
        </w:rPr>
        <w:t xml:space="preserve">or suspensions </w:t>
      </w:r>
      <w:r w:rsidR="00BC315B" w:rsidRPr="00ED4CD0">
        <w:rPr>
          <w:rFonts w:ascii="Calibri" w:eastAsia="Calibri" w:hAnsi="Calibri" w:cs="Calibri"/>
          <w:color w:val="auto"/>
          <w:sz w:val="23"/>
          <w:szCs w:val="23"/>
          <w:lang w:val="en-US"/>
        </w:rPr>
        <w:t xml:space="preserve">where a pupil would be excluded for more than five school days in the term but not over 15 days, you have the right to make representations, and the governing body must consider within 5 school days of receiving notice of the </w:t>
      </w:r>
      <w:r w:rsidR="6BF8DC74" w:rsidRPr="00ED4CD0">
        <w:rPr>
          <w:rFonts w:ascii="Calibri" w:eastAsia="Calibri" w:hAnsi="Calibri" w:cs="Calibri"/>
          <w:color w:val="auto"/>
          <w:sz w:val="23"/>
          <w:szCs w:val="23"/>
          <w:lang w:val="en-US"/>
        </w:rPr>
        <w:t xml:space="preserve">suspension </w:t>
      </w:r>
      <w:r w:rsidR="00BC315B" w:rsidRPr="00ED4CD0">
        <w:rPr>
          <w:rFonts w:ascii="Calibri" w:eastAsia="Calibri" w:hAnsi="Calibri" w:cs="Calibri"/>
          <w:color w:val="auto"/>
          <w:sz w:val="23"/>
          <w:szCs w:val="23"/>
          <w:lang w:val="en-US"/>
        </w:rPr>
        <w:t xml:space="preserve">whether the excluded pupil should be reinstated. If you do not make any representations, the governing body is not required to meet and cannot direct the reinstatement of the pupil. </w:t>
      </w:r>
    </w:p>
    <w:p w14:paraId="65EFAD2F" w14:textId="1F7932CE" w:rsidR="7FBBDD93" w:rsidRPr="00ED4CD0" w:rsidRDefault="7FBBDD93" w:rsidP="7FBBDD93">
      <w:pPr>
        <w:pStyle w:val="Default"/>
        <w:jc w:val="both"/>
        <w:rPr>
          <w:rFonts w:ascii="Calibri" w:hAnsi="Calibri"/>
          <w:color w:val="000000" w:themeColor="text1"/>
        </w:rPr>
      </w:pPr>
    </w:p>
    <w:p w14:paraId="44477CBC" w14:textId="4CE7C01A" w:rsidR="00BC315B" w:rsidRPr="00ED4CD0" w:rsidRDefault="49F44BB4" w:rsidP="1670342F">
      <w:pPr>
        <w:pStyle w:val="Default"/>
        <w:jc w:val="both"/>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4.3</w:t>
      </w:r>
      <w:r w:rsidR="490D0921" w:rsidRPr="00ED4CD0">
        <w:rPr>
          <w:rFonts w:ascii="Calibri" w:eastAsia="Calibri" w:hAnsi="Calibri" w:cs="Calibri"/>
          <w:color w:val="auto"/>
          <w:sz w:val="23"/>
          <w:szCs w:val="23"/>
          <w:lang w:val="en-US"/>
        </w:rPr>
        <w:t xml:space="preserve"> </w:t>
      </w:r>
      <w:r w:rsidR="00BC315B" w:rsidRPr="00ED4CD0">
        <w:rPr>
          <w:rFonts w:ascii="Calibri" w:eastAsia="Calibri" w:hAnsi="Calibri" w:cs="Calibri"/>
          <w:color w:val="auto"/>
          <w:sz w:val="23"/>
          <w:szCs w:val="23"/>
          <w:lang w:val="en-US"/>
        </w:rPr>
        <w:t>If your child has received a</w:t>
      </w:r>
      <w:r w:rsidR="0BBF9E47" w:rsidRPr="00ED4CD0">
        <w:rPr>
          <w:rFonts w:ascii="Calibri" w:eastAsia="Calibri" w:hAnsi="Calibri" w:cs="Calibri"/>
          <w:color w:val="auto"/>
          <w:sz w:val="23"/>
          <w:szCs w:val="23"/>
          <w:lang w:val="en-US"/>
        </w:rPr>
        <w:t xml:space="preserve"> suspension </w:t>
      </w:r>
      <w:r w:rsidR="00BC315B" w:rsidRPr="00ED4CD0">
        <w:rPr>
          <w:rFonts w:ascii="Calibri" w:eastAsia="Calibri" w:hAnsi="Calibri" w:cs="Calibri"/>
          <w:color w:val="auto"/>
          <w:sz w:val="23"/>
          <w:szCs w:val="23"/>
          <w:lang w:val="en-US"/>
        </w:rPr>
        <w:t xml:space="preserve">the school should consider whether a multi-agency meeting / Early Help Assessment (previously known as a Common Assessment Framework / CAF) should be convened to ensure the people working with you are working together to identify any additional support which may be required to ensure your child's needs are being met. You too can also make a referral for Early Help through the Family Front Door and they can be contacted on </w:t>
      </w:r>
      <w:r w:rsidR="00BC315B" w:rsidRPr="00ED4CD0">
        <w:rPr>
          <w:rFonts w:ascii="Calibri" w:eastAsia="Calibri" w:hAnsi="Calibri" w:cs="Calibri"/>
          <w:b/>
          <w:bCs/>
          <w:color w:val="auto"/>
          <w:sz w:val="23"/>
          <w:szCs w:val="23"/>
          <w:lang w:val="en-US"/>
        </w:rPr>
        <w:t>01905 822666</w:t>
      </w:r>
      <w:r w:rsidR="00BC315B" w:rsidRPr="00ED4CD0">
        <w:rPr>
          <w:rFonts w:ascii="Calibri" w:eastAsia="Calibri" w:hAnsi="Calibri" w:cs="Calibri"/>
          <w:color w:val="auto"/>
          <w:sz w:val="23"/>
          <w:szCs w:val="23"/>
          <w:lang w:val="en-US"/>
        </w:rPr>
        <w:t xml:space="preserve">. </w:t>
      </w:r>
    </w:p>
    <w:p w14:paraId="3ABF29A6" w14:textId="44B7A10C" w:rsidR="7FBBDD93" w:rsidRPr="00ED4CD0" w:rsidRDefault="7FBBDD93" w:rsidP="7FBBDD93">
      <w:pPr>
        <w:pStyle w:val="Default"/>
        <w:jc w:val="both"/>
        <w:rPr>
          <w:rFonts w:ascii="Calibri" w:hAnsi="Calibri"/>
          <w:color w:val="000000" w:themeColor="text1"/>
        </w:rPr>
      </w:pPr>
    </w:p>
    <w:p w14:paraId="5409B57B" w14:textId="42C22568" w:rsidR="00BC315B" w:rsidRPr="00ED4CD0" w:rsidRDefault="02D03118" w:rsidP="1670342F">
      <w:pPr>
        <w:pStyle w:val="Default"/>
        <w:jc w:val="both"/>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4</w:t>
      </w:r>
      <w:r w:rsidR="258E0EBA" w:rsidRPr="00ED4CD0">
        <w:rPr>
          <w:rFonts w:ascii="Calibri" w:eastAsia="Calibri" w:hAnsi="Calibri" w:cs="Calibri"/>
          <w:color w:val="auto"/>
          <w:sz w:val="23"/>
          <w:szCs w:val="23"/>
          <w:lang w:val="en-US"/>
        </w:rPr>
        <w:t>.4</w:t>
      </w:r>
      <w:r w:rsidRPr="00ED4CD0">
        <w:rPr>
          <w:rFonts w:ascii="Calibri" w:eastAsia="Calibri" w:hAnsi="Calibri" w:cs="Calibri"/>
          <w:color w:val="auto"/>
          <w:sz w:val="23"/>
          <w:szCs w:val="23"/>
          <w:lang w:val="en-US"/>
        </w:rPr>
        <w:t xml:space="preserve"> </w:t>
      </w:r>
      <w:r w:rsidR="00BC315B" w:rsidRPr="00ED4CD0">
        <w:rPr>
          <w:rFonts w:ascii="Calibri" w:eastAsia="Calibri" w:hAnsi="Calibri" w:cs="Calibri"/>
          <w:color w:val="auto"/>
          <w:sz w:val="23"/>
          <w:szCs w:val="23"/>
          <w:lang w:val="en-US"/>
        </w:rPr>
        <w:t xml:space="preserve">For </w:t>
      </w:r>
      <w:r w:rsidR="0AC44FCB" w:rsidRPr="00ED4CD0">
        <w:rPr>
          <w:rFonts w:ascii="Calibri" w:eastAsia="Calibri" w:hAnsi="Calibri" w:cs="Calibri"/>
          <w:color w:val="auto"/>
          <w:sz w:val="23"/>
          <w:szCs w:val="23"/>
          <w:lang w:val="en-US"/>
        </w:rPr>
        <w:t xml:space="preserve">suspensions </w:t>
      </w:r>
      <w:r w:rsidR="00BC315B" w:rsidRPr="00ED4CD0">
        <w:rPr>
          <w:rFonts w:ascii="Calibri" w:eastAsia="Calibri" w:hAnsi="Calibri" w:cs="Calibri"/>
          <w:color w:val="auto"/>
          <w:sz w:val="23"/>
          <w:szCs w:val="23"/>
          <w:lang w:val="en-US"/>
        </w:rPr>
        <w:t>amounting to over 15 days in one term and/or where your child will miss a public exam, the school Governors/Academy Trust must consider whether a</w:t>
      </w:r>
      <w:r w:rsidR="5EC91639" w:rsidRPr="00ED4CD0">
        <w:rPr>
          <w:rFonts w:ascii="Calibri" w:eastAsia="Calibri" w:hAnsi="Calibri" w:cs="Calibri"/>
          <w:color w:val="auto"/>
          <w:sz w:val="23"/>
          <w:szCs w:val="23"/>
          <w:lang w:val="en-US"/>
        </w:rPr>
        <w:t xml:space="preserve"> suspended </w:t>
      </w:r>
      <w:r w:rsidR="00BC315B" w:rsidRPr="00ED4CD0">
        <w:rPr>
          <w:rFonts w:ascii="Calibri" w:eastAsia="Calibri" w:hAnsi="Calibri" w:cs="Calibri"/>
          <w:color w:val="auto"/>
          <w:sz w:val="23"/>
          <w:szCs w:val="23"/>
          <w:lang w:val="en-US"/>
        </w:rPr>
        <w:t xml:space="preserve">pupil should be reinstated within 15 days of receiving notice of the </w:t>
      </w:r>
      <w:r w:rsidR="3322017A" w:rsidRPr="00ED4CD0">
        <w:rPr>
          <w:rFonts w:ascii="Calibri" w:eastAsia="Calibri" w:hAnsi="Calibri" w:cs="Calibri"/>
          <w:color w:val="auto"/>
          <w:sz w:val="23"/>
          <w:szCs w:val="23"/>
          <w:lang w:val="en-US"/>
        </w:rPr>
        <w:t>suspension</w:t>
      </w:r>
      <w:r w:rsidR="00BC315B" w:rsidRPr="00ED4CD0">
        <w:rPr>
          <w:rFonts w:ascii="Calibri" w:eastAsia="Calibri" w:hAnsi="Calibri" w:cs="Calibri"/>
          <w:color w:val="auto"/>
          <w:sz w:val="23"/>
          <w:szCs w:val="23"/>
          <w:lang w:val="en-US"/>
        </w:rPr>
        <w:t>.</w:t>
      </w:r>
      <w:r w:rsidR="541D9D1C" w:rsidRPr="00ED4CD0">
        <w:rPr>
          <w:rFonts w:ascii="Calibri" w:eastAsia="Calibri" w:hAnsi="Calibri" w:cs="Calibri"/>
          <w:color w:val="auto"/>
          <w:sz w:val="23"/>
          <w:szCs w:val="23"/>
          <w:lang w:val="en-US"/>
        </w:rPr>
        <w:t xml:space="preserve"> </w:t>
      </w:r>
      <w:r w:rsidR="00BC315B" w:rsidRPr="00ED4CD0">
        <w:rPr>
          <w:rFonts w:ascii="Calibri" w:eastAsia="Calibri" w:hAnsi="Calibri" w:cs="Calibri"/>
          <w:color w:val="auto"/>
          <w:sz w:val="23"/>
          <w:szCs w:val="23"/>
          <w:lang w:val="en-US"/>
        </w:rPr>
        <w:t xml:space="preserve">You will be invited to this meeting and you can put your case forward. After this meeting, the Governors’ decision is final and binding. </w:t>
      </w:r>
    </w:p>
    <w:p w14:paraId="6D98A12B" w14:textId="77777777" w:rsidR="00BC315B" w:rsidRPr="00ED4CD0" w:rsidRDefault="00BC315B" w:rsidP="1067A739">
      <w:pPr>
        <w:pStyle w:val="Default"/>
        <w:jc w:val="both"/>
        <w:rPr>
          <w:rFonts w:ascii="Calibri" w:eastAsia="Calibri" w:hAnsi="Calibri" w:cs="Calibri"/>
          <w:color w:val="auto"/>
          <w:sz w:val="23"/>
          <w:szCs w:val="23"/>
        </w:rPr>
      </w:pPr>
    </w:p>
    <w:p w14:paraId="76A6985E" w14:textId="774E9309" w:rsidR="00BC315B" w:rsidRPr="00ED4CD0" w:rsidRDefault="749C1A7C"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5 </w:t>
      </w:r>
      <w:r w:rsidR="00BC315B" w:rsidRPr="00ED4CD0">
        <w:rPr>
          <w:rFonts w:ascii="Calibri" w:eastAsia="Calibri" w:hAnsi="Calibri" w:cs="Calibri"/>
          <w:b/>
          <w:bCs/>
          <w:color w:val="auto"/>
          <w:sz w:val="23"/>
          <w:szCs w:val="23"/>
        </w:rPr>
        <w:t xml:space="preserve">What happens at the Governors/School Discipline Committee (SDC) meeting? </w:t>
      </w:r>
    </w:p>
    <w:p w14:paraId="0AD1438C" w14:textId="06686A2E" w:rsidR="00BC315B" w:rsidRPr="00ED4CD0" w:rsidRDefault="6C2AD79B" w:rsidP="1670342F">
      <w:pPr>
        <w:pStyle w:val="Default"/>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5.1 </w:t>
      </w:r>
      <w:r w:rsidR="00BC315B" w:rsidRPr="00ED4CD0">
        <w:rPr>
          <w:rFonts w:ascii="Calibri" w:eastAsia="Calibri" w:hAnsi="Calibri" w:cs="Calibri"/>
          <w:color w:val="auto"/>
          <w:sz w:val="23"/>
          <w:szCs w:val="23"/>
          <w:lang w:val="en-US"/>
        </w:rPr>
        <w:t xml:space="preserve">The governing body of a maintained school may delegate their duties to consider </w:t>
      </w:r>
      <w:proofErr w:type="gramStart"/>
      <w:r w:rsidR="00BC315B" w:rsidRPr="00ED4CD0">
        <w:rPr>
          <w:rFonts w:ascii="Calibri" w:eastAsia="Calibri" w:hAnsi="Calibri" w:cs="Calibri"/>
          <w:color w:val="auto"/>
          <w:sz w:val="23"/>
          <w:szCs w:val="23"/>
          <w:lang w:val="en-US"/>
        </w:rPr>
        <w:t>an</w:t>
      </w:r>
      <w:proofErr w:type="gramEnd"/>
      <w:r w:rsidR="00BC315B" w:rsidRPr="00ED4CD0">
        <w:rPr>
          <w:rFonts w:ascii="Calibri" w:eastAsia="Calibri" w:hAnsi="Calibri" w:cs="Calibri"/>
          <w:color w:val="auto"/>
          <w:sz w:val="23"/>
          <w:szCs w:val="23"/>
          <w:lang w:val="en-US"/>
        </w:rPr>
        <w:t xml:space="preserve"> </w:t>
      </w:r>
      <w:r w:rsidR="103B403A" w:rsidRPr="00ED4CD0">
        <w:rPr>
          <w:rFonts w:ascii="Calibri" w:eastAsia="Calibri" w:hAnsi="Calibri" w:cs="Calibri"/>
          <w:color w:val="auto"/>
          <w:sz w:val="23"/>
          <w:szCs w:val="23"/>
          <w:lang w:val="en-US"/>
        </w:rPr>
        <w:t>s</w:t>
      </w:r>
      <w:r w:rsidR="0DAC49B7" w:rsidRPr="00ED4CD0">
        <w:rPr>
          <w:rFonts w:ascii="Calibri" w:eastAsia="Calibri" w:hAnsi="Calibri" w:cs="Calibri"/>
          <w:color w:val="auto"/>
          <w:sz w:val="23"/>
          <w:szCs w:val="23"/>
          <w:lang w:val="en-US"/>
        </w:rPr>
        <w:t xml:space="preserve">uspension </w:t>
      </w:r>
      <w:r w:rsidR="00BC315B" w:rsidRPr="00ED4CD0">
        <w:rPr>
          <w:rFonts w:ascii="Calibri" w:eastAsia="Calibri" w:hAnsi="Calibri" w:cs="Calibri"/>
          <w:color w:val="auto"/>
          <w:sz w:val="23"/>
          <w:szCs w:val="23"/>
          <w:lang w:val="en-US"/>
        </w:rPr>
        <w:t xml:space="preserve">decision to a committee consisting of at least three governors. </w:t>
      </w:r>
    </w:p>
    <w:p w14:paraId="530CC2D1" w14:textId="334B1F61" w:rsidR="00BC315B" w:rsidRPr="00ED4CD0" w:rsidRDefault="1EDC88E1"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 xml:space="preserve">5.2 </w:t>
      </w:r>
      <w:r w:rsidR="00BC315B" w:rsidRPr="00ED4CD0">
        <w:rPr>
          <w:rFonts w:ascii="Calibri" w:eastAsia="Calibri" w:hAnsi="Calibri" w:cs="Calibri"/>
          <w:color w:val="auto"/>
          <w:sz w:val="23"/>
          <w:szCs w:val="23"/>
        </w:rPr>
        <w:t xml:space="preserve">Academies must have robust systems of governance in place to ensure that the process for considering the </w:t>
      </w:r>
      <w:r w:rsidR="000C6822" w:rsidRPr="00ED4CD0">
        <w:rPr>
          <w:rFonts w:ascii="Calibri" w:eastAsia="Calibri" w:hAnsi="Calibri" w:cs="Calibri"/>
          <w:color w:val="auto"/>
          <w:sz w:val="23"/>
          <w:szCs w:val="23"/>
        </w:rPr>
        <w:t xml:space="preserve">suspension </w:t>
      </w:r>
      <w:r w:rsidR="00BC315B" w:rsidRPr="00ED4CD0">
        <w:rPr>
          <w:rFonts w:ascii="Calibri" w:eastAsia="Calibri" w:hAnsi="Calibri" w:cs="Calibri"/>
          <w:color w:val="auto"/>
          <w:sz w:val="23"/>
          <w:szCs w:val="23"/>
        </w:rPr>
        <w:t>decision is lawful, reasonable and a fair procedure is followed</w:t>
      </w:r>
    </w:p>
    <w:p w14:paraId="5A07B872" w14:textId="63FFA9F9" w:rsidR="00BC315B" w:rsidRPr="00ED4CD0" w:rsidRDefault="3A2F9069"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 xml:space="preserve">5.3 </w:t>
      </w:r>
      <w:r w:rsidR="00BC315B" w:rsidRPr="00ED4CD0">
        <w:rPr>
          <w:rFonts w:ascii="Calibri" w:eastAsia="Calibri" w:hAnsi="Calibri" w:cs="Calibri"/>
          <w:color w:val="auto"/>
          <w:sz w:val="23"/>
          <w:szCs w:val="23"/>
        </w:rPr>
        <w:t xml:space="preserve">The following people must be invited to a meeting of the governing body and allowed to make representations: </w:t>
      </w:r>
    </w:p>
    <w:p w14:paraId="62289836" w14:textId="77777777" w:rsidR="00935987" w:rsidRPr="00ED4CD0" w:rsidRDefault="00935987" w:rsidP="1067A739">
      <w:pPr>
        <w:pStyle w:val="Default"/>
        <w:rPr>
          <w:rFonts w:ascii="Calibri" w:eastAsia="Calibri" w:hAnsi="Calibri" w:cs="Calibri"/>
          <w:color w:val="auto"/>
          <w:sz w:val="23"/>
          <w:szCs w:val="23"/>
        </w:rPr>
      </w:pPr>
    </w:p>
    <w:p w14:paraId="6D9CB5A4" w14:textId="1CB88775" w:rsidR="00BC315B" w:rsidRPr="00ED4CD0" w:rsidRDefault="00BC315B" w:rsidP="00C74492">
      <w:pPr>
        <w:pStyle w:val="Default"/>
        <w:numPr>
          <w:ilvl w:val="0"/>
          <w:numId w:val="3"/>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t xml:space="preserve">parents (and, where requested, a representative or friend); </w:t>
      </w:r>
    </w:p>
    <w:p w14:paraId="2638EABD" w14:textId="1AF67179" w:rsidR="00BC315B" w:rsidRPr="00ED4CD0" w:rsidRDefault="00BC315B" w:rsidP="00C74492">
      <w:pPr>
        <w:pStyle w:val="Default"/>
        <w:numPr>
          <w:ilvl w:val="0"/>
          <w:numId w:val="3"/>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t xml:space="preserve">the headteacher; and </w:t>
      </w:r>
    </w:p>
    <w:p w14:paraId="22F0A476" w14:textId="492B14F4" w:rsidR="00BC315B" w:rsidRPr="00ED4CD0" w:rsidRDefault="00BC315B" w:rsidP="00C74492">
      <w:pPr>
        <w:pStyle w:val="Default"/>
        <w:numPr>
          <w:ilvl w:val="0"/>
          <w:numId w:val="3"/>
        </w:numPr>
        <w:rPr>
          <w:rFonts w:ascii="Calibri" w:eastAsia="Calibri" w:hAnsi="Calibri" w:cs="Calibri"/>
          <w:color w:val="auto"/>
          <w:sz w:val="23"/>
          <w:szCs w:val="23"/>
        </w:rPr>
      </w:pPr>
      <w:r w:rsidRPr="00ED4CD0">
        <w:rPr>
          <w:rFonts w:ascii="Calibri" w:eastAsia="Calibri" w:hAnsi="Calibri" w:cs="Calibri"/>
          <w:color w:val="auto"/>
          <w:sz w:val="23"/>
          <w:szCs w:val="23"/>
        </w:rPr>
        <w:t xml:space="preserve">a representative of the local authority (in the case of a maintained school or PRU). Parents may invite a representative of the local authority to attend a meeting of an academy’s governing body as an observer; that representative may only make representations with the governing body’s consent. This can be done by contacting the Exclusions Officer on 01905 678200.). </w:t>
      </w:r>
    </w:p>
    <w:p w14:paraId="1CB2D587" w14:textId="4B00BA3B" w:rsidR="00BC315B" w:rsidRPr="00ED4CD0" w:rsidRDefault="00BC315B" w:rsidP="1067A739">
      <w:pPr>
        <w:pStyle w:val="Default"/>
        <w:rPr>
          <w:rFonts w:ascii="Calibri" w:eastAsia="Calibri" w:hAnsi="Calibri" w:cs="Calibri"/>
          <w:color w:val="auto"/>
          <w:sz w:val="23"/>
          <w:szCs w:val="23"/>
        </w:rPr>
      </w:pPr>
    </w:p>
    <w:p w14:paraId="6903E9E1" w14:textId="28EE8C54" w:rsidR="00BC315B" w:rsidRPr="00ED4CD0" w:rsidRDefault="28B07396"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 xml:space="preserve">5.4 </w:t>
      </w:r>
      <w:r w:rsidR="00BC315B" w:rsidRPr="00ED4CD0">
        <w:rPr>
          <w:rFonts w:ascii="Calibri" w:eastAsia="Calibri" w:hAnsi="Calibri" w:cs="Calibri"/>
          <w:color w:val="auto"/>
          <w:sz w:val="23"/>
          <w:szCs w:val="23"/>
        </w:rPr>
        <w:t xml:space="preserve">When arranging a meeting to consider the reinstatement of the </w:t>
      </w:r>
      <w:r w:rsidR="77B19905" w:rsidRPr="00ED4CD0">
        <w:rPr>
          <w:rFonts w:ascii="Calibri" w:eastAsia="Calibri" w:hAnsi="Calibri" w:cs="Calibri"/>
          <w:color w:val="auto"/>
          <w:sz w:val="23"/>
          <w:szCs w:val="23"/>
        </w:rPr>
        <w:t xml:space="preserve">suspended </w:t>
      </w:r>
      <w:r w:rsidR="00BC315B" w:rsidRPr="00ED4CD0">
        <w:rPr>
          <w:rFonts w:ascii="Calibri" w:eastAsia="Calibri" w:hAnsi="Calibri" w:cs="Calibri"/>
          <w:color w:val="auto"/>
          <w:sz w:val="23"/>
          <w:szCs w:val="23"/>
        </w:rPr>
        <w:t>pupil, the governing body should:</w:t>
      </w:r>
      <w:r w:rsidR="3342EBFB" w:rsidRPr="00ED4CD0">
        <w:rPr>
          <w:rFonts w:ascii="Calibri" w:eastAsia="Calibri" w:hAnsi="Calibri" w:cs="Calibri"/>
          <w:color w:val="auto"/>
          <w:sz w:val="23"/>
          <w:szCs w:val="23"/>
        </w:rPr>
        <w:t xml:space="preserve"> </w:t>
      </w:r>
    </w:p>
    <w:p w14:paraId="40C742EC" w14:textId="5F44E9A6" w:rsidR="00BC315B" w:rsidRPr="00ED4CD0" w:rsidRDefault="00BC315B" w:rsidP="00C74492">
      <w:pPr>
        <w:pStyle w:val="Default"/>
        <w:numPr>
          <w:ilvl w:val="0"/>
          <w:numId w:val="2"/>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t xml:space="preserve">not discuss the </w:t>
      </w:r>
      <w:r w:rsidR="4A648378" w:rsidRPr="00ED4CD0">
        <w:rPr>
          <w:rFonts w:ascii="Calibri" w:eastAsia="Calibri" w:hAnsi="Calibri" w:cs="Calibri"/>
          <w:color w:val="auto"/>
          <w:sz w:val="23"/>
          <w:szCs w:val="23"/>
        </w:rPr>
        <w:t xml:space="preserve">suspension </w:t>
      </w:r>
      <w:r w:rsidRPr="00ED4CD0">
        <w:rPr>
          <w:rFonts w:ascii="Calibri" w:eastAsia="Calibri" w:hAnsi="Calibri" w:cs="Calibri"/>
          <w:color w:val="auto"/>
          <w:sz w:val="23"/>
          <w:szCs w:val="23"/>
        </w:rPr>
        <w:t xml:space="preserve">with any party outside the meeting; </w:t>
      </w:r>
    </w:p>
    <w:p w14:paraId="11FFFC7F" w14:textId="6A35246C" w:rsidR="00BC315B" w:rsidRPr="00ED4CD0" w:rsidRDefault="00BC315B" w:rsidP="00C74492">
      <w:pPr>
        <w:pStyle w:val="Default"/>
        <w:numPr>
          <w:ilvl w:val="0"/>
          <w:numId w:val="2"/>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t xml:space="preserve"> ask for any written evidence in advance of the meeting (including witness statements and other relevant information held by the school, such as those relating to a pupil’s SEN</w:t>
      </w:r>
      <w:r w:rsidR="3FE7FDE4" w:rsidRPr="00ED4CD0">
        <w:rPr>
          <w:rFonts w:ascii="Calibri" w:eastAsia="Calibri" w:hAnsi="Calibri" w:cs="Calibri"/>
          <w:color w:val="auto"/>
          <w:sz w:val="23"/>
          <w:szCs w:val="23"/>
        </w:rPr>
        <w:t>D</w:t>
      </w:r>
      <w:r w:rsidRPr="00ED4CD0">
        <w:rPr>
          <w:rFonts w:ascii="Calibri" w:eastAsia="Calibri" w:hAnsi="Calibri" w:cs="Calibri"/>
          <w:color w:val="auto"/>
          <w:sz w:val="23"/>
          <w:szCs w:val="23"/>
        </w:rPr>
        <w:t xml:space="preserve">); </w:t>
      </w:r>
    </w:p>
    <w:p w14:paraId="58F42BC6" w14:textId="1C783C19" w:rsidR="00BC315B" w:rsidRPr="00ED4CD0" w:rsidRDefault="00BC315B" w:rsidP="00C74492">
      <w:pPr>
        <w:pStyle w:val="Default"/>
        <w:numPr>
          <w:ilvl w:val="0"/>
          <w:numId w:val="2"/>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lastRenderedPageBreak/>
        <w:t xml:space="preserve"> where possible, circulate any written evidence and information, including a list of those who will be present, to all parties at least five school days in advance of the meeting; </w:t>
      </w:r>
    </w:p>
    <w:p w14:paraId="71CB620F" w14:textId="1638B593" w:rsidR="00BC315B" w:rsidRPr="00ED4CD0" w:rsidRDefault="00BC315B" w:rsidP="00C74492">
      <w:pPr>
        <w:pStyle w:val="Default"/>
        <w:numPr>
          <w:ilvl w:val="0"/>
          <w:numId w:val="2"/>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t xml:space="preserve">allow parents and pupils to be accompanied by a friend or representative </w:t>
      </w:r>
    </w:p>
    <w:p w14:paraId="471AD837" w14:textId="6AF31855" w:rsidR="00BC315B" w:rsidRPr="00ED4CD0" w:rsidRDefault="00BC315B" w:rsidP="00C74492">
      <w:pPr>
        <w:pStyle w:val="Default"/>
        <w:numPr>
          <w:ilvl w:val="0"/>
          <w:numId w:val="2"/>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t xml:space="preserve">identify the steps it will take to enable and encourage the excluded pupil to attend the meeting and speak on his / her own behalf (such as providing accessible information or allowing them to bring a friend), </w:t>
      </w:r>
      <w:proofErr w:type="gramStart"/>
      <w:r w:rsidRPr="00ED4CD0">
        <w:rPr>
          <w:rFonts w:ascii="Calibri" w:eastAsia="Calibri" w:hAnsi="Calibri" w:cs="Calibri"/>
          <w:color w:val="auto"/>
          <w:sz w:val="23"/>
          <w:szCs w:val="23"/>
        </w:rPr>
        <w:t>taking into account</w:t>
      </w:r>
      <w:proofErr w:type="gramEnd"/>
      <w:r w:rsidRPr="00ED4CD0">
        <w:rPr>
          <w:rFonts w:ascii="Calibri" w:eastAsia="Calibri" w:hAnsi="Calibri" w:cs="Calibri"/>
          <w:color w:val="auto"/>
          <w:sz w:val="23"/>
          <w:szCs w:val="23"/>
        </w:rPr>
        <w:t xml:space="preserve"> the pupil’s age and understanding; or how the excluded pupil may feed in his / her views by other means if attending the meeting is not possible. </w:t>
      </w:r>
    </w:p>
    <w:p w14:paraId="7105E7A5" w14:textId="263BC960" w:rsidR="00BC315B" w:rsidRPr="00ED4CD0" w:rsidRDefault="00BC315B" w:rsidP="00C74492">
      <w:pPr>
        <w:pStyle w:val="Default"/>
        <w:numPr>
          <w:ilvl w:val="0"/>
          <w:numId w:val="2"/>
        </w:numPr>
        <w:spacing w:after="17"/>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ensure all parties (including you) will be supported to participate in its consideration of the </w:t>
      </w:r>
      <w:r w:rsidR="08D6BE61" w:rsidRPr="00ED4CD0">
        <w:rPr>
          <w:rFonts w:ascii="Calibri" w:eastAsia="Calibri" w:hAnsi="Calibri" w:cs="Calibri"/>
          <w:color w:val="auto"/>
          <w:sz w:val="23"/>
          <w:szCs w:val="23"/>
          <w:lang w:val="en-US"/>
        </w:rPr>
        <w:t xml:space="preserve">suspension </w:t>
      </w:r>
      <w:r w:rsidRPr="00ED4CD0">
        <w:rPr>
          <w:rFonts w:ascii="Calibri" w:eastAsia="Calibri" w:hAnsi="Calibri" w:cs="Calibri"/>
          <w:color w:val="auto"/>
          <w:sz w:val="23"/>
          <w:szCs w:val="23"/>
          <w:lang w:val="en-US"/>
        </w:rPr>
        <w:t xml:space="preserve">and have their views properly heard </w:t>
      </w:r>
    </w:p>
    <w:p w14:paraId="57F0F029" w14:textId="02F8BEF7" w:rsidR="00BC315B" w:rsidRPr="00ED4CD0" w:rsidRDefault="00BC315B" w:rsidP="00C74492">
      <w:pPr>
        <w:pStyle w:val="Default"/>
        <w:numPr>
          <w:ilvl w:val="0"/>
          <w:numId w:val="2"/>
        </w:numPr>
        <w:spacing w:after="17"/>
        <w:rPr>
          <w:rFonts w:ascii="Calibri" w:eastAsia="Calibri" w:hAnsi="Calibri" w:cs="Calibri"/>
          <w:color w:val="auto"/>
          <w:sz w:val="23"/>
          <w:szCs w:val="23"/>
        </w:rPr>
      </w:pPr>
      <w:r w:rsidRPr="00ED4CD0">
        <w:rPr>
          <w:rFonts w:ascii="Calibri" w:eastAsia="Calibri" w:hAnsi="Calibri" w:cs="Calibri"/>
          <w:color w:val="auto"/>
          <w:sz w:val="23"/>
          <w:szCs w:val="23"/>
        </w:rPr>
        <w:t xml:space="preserve">ensure all parties leave to allow the Governors to make their decision. </w:t>
      </w:r>
    </w:p>
    <w:p w14:paraId="787EA8DF" w14:textId="26AE7BB8" w:rsidR="00BC315B" w:rsidRPr="00ED4CD0" w:rsidRDefault="00BC315B" w:rsidP="00C74492">
      <w:pPr>
        <w:pStyle w:val="Default"/>
        <w:numPr>
          <w:ilvl w:val="0"/>
          <w:numId w:val="2"/>
        </w:numPr>
        <w:rPr>
          <w:rFonts w:ascii="Calibri" w:eastAsia="Calibri" w:hAnsi="Calibri" w:cs="Calibri"/>
          <w:color w:val="auto"/>
          <w:sz w:val="23"/>
          <w:szCs w:val="23"/>
        </w:rPr>
      </w:pPr>
      <w:r w:rsidRPr="00ED4CD0">
        <w:rPr>
          <w:rFonts w:ascii="Calibri" w:eastAsia="Calibri" w:hAnsi="Calibri" w:cs="Calibri"/>
          <w:color w:val="auto"/>
          <w:sz w:val="23"/>
          <w:szCs w:val="23"/>
        </w:rPr>
        <w:t xml:space="preserve"> take clear minutes of the meeting to be made available on request. </w:t>
      </w:r>
    </w:p>
    <w:p w14:paraId="5997CC1D" w14:textId="77777777" w:rsidR="00BC315B" w:rsidRPr="00ED4CD0" w:rsidRDefault="00BC315B" w:rsidP="1067A739">
      <w:pPr>
        <w:pStyle w:val="Default"/>
        <w:rPr>
          <w:rFonts w:ascii="Calibri" w:eastAsia="Calibri" w:hAnsi="Calibri" w:cs="Calibri"/>
          <w:color w:val="auto"/>
          <w:sz w:val="23"/>
          <w:szCs w:val="23"/>
        </w:rPr>
      </w:pPr>
    </w:p>
    <w:p w14:paraId="64DD8788" w14:textId="5E03CDE2" w:rsidR="00BC315B" w:rsidRPr="00ED4CD0" w:rsidRDefault="661AA562" w:rsidP="1670342F">
      <w:pPr>
        <w:pStyle w:val="Default"/>
        <w:rPr>
          <w:rFonts w:ascii="Calibri" w:eastAsia="Calibri" w:hAnsi="Calibri" w:cs="Calibri"/>
          <w:color w:val="auto"/>
          <w:sz w:val="23"/>
          <w:szCs w:val="23"/>
          <w:lang w:val="en-US"/>
        </w:rPr>
      </w:pPr>
      <w:proofErr w:type="gramStart"/>
      <w:r w:rsidRPr="00ED4CD0">
        <w:rPr>
          <w:rFonts w:ascii="Calibri" w:eastAsia="Calibri" w:hAnsi="Calibri" w:cs="Calibri"/>
          <w:b/>
          <w:bCs/>
          <w:color w:val="auto"/>
          <w:sz w:val="23"/>
          <w:szCs w:val="23"/>
          <w:lang w:val="en-US"/>
        </w:rPr>
        <w:t xml:space="preserve">6 </w:t>
      </w:r>
      <w:r w:rsidR="6D21A571" w:rsidRPr="00ED4CD0">
        <w:rPr>
          <w:rFonts w:ascii="Calibri" w:eastAsia="Calibri" w:hAnsi="Calibri" w:cs="Calibri"/>
          <w:b/>
          <w:bCs/>
          <w:color w:val="auto"/>
          <w:sz w:val="23"/>
          <w:szCs w:val="23"/>
          <w:lang w:val="en-US"/>
        </w:rPr>
        <w:t xml:space="preserve"> </w:t>
      </w:r>
      <w:r w:rsidR="00BC315B" w:rsidRPr="00ED4CD0">
        <w:rPr>
          <w:rFonts w:ascii="Calibri" w:eastAsia="Calibri" w:hAnsi="Calibri" w:cs="Calibri"/>
          <w:b/>
          <w:bCs/>
          <w:color w:val="auto"/>
          <w:sz w:val="23"/>
          <w:szCs w:val="23"/>
          <w:lang w:val="en-US"/>
        </w:rPr>
        <w:t>Reintegration</w:t>
      </w:r>
      <w:proofErr w:type="gramEnd"/>
      <w:r w:rsidR="00BC315B" w:rsidRPr="00ED4CD0">
        <w:rPr>
          <w:rFonts w:ascii="Calibri" w:eastAsia="Calibri" w:hAnsi="Calibri" w:cs="Calibri"/>
          <w:b/>
          <w:bCs/>
          <w:color w:val="auto"/>
          <w:sz w:val="23"/>
          <w:szCs w:val="23"/>
          <w:lang w:val="en-US"/>
        </w:rPr>
        <w:t xml:space="preserve"> back to school </w:t>
      </w:r>
    </w:p>
    <w:p w14:paraId="14B41EBC" w14:textId="3583BCBD" w:rsidR="00BC315B" w:rsidRPr="00ED4CD0" w:rsidRDefault="152AA9B0" w:rsidP="1670342F">
      <w:pPr>
        <w:pStyle w:val="Default"/>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We will hold</w:t>
      </w:r>
      <w:r w:rsidR="00BC315B" w:rsidRPr="00ED4CD0">
        <w:rPr>
          <w:rFonts w:ascii="Calibri" w:eastAsia="Calibri" w:hAnsi="Calibri" w:cs="Calibri"/>
          <w:color w:val="auto"/>
          <w:sz w:val="23"/>
          <w:szCs w:val="23"/>
          <w:lang w:val="en-US"/>
        </w:rPr>
        <w:t xml:space="preserve"> a reintegration </w:t>
      </w:r>
      <w:r w:rsidR="03F78EF5" w:rsidRPr="00ED4CD0">
        <w:rPr>
          <w:rFonts w:ascii="Calibri" w:eastAsia="Calibri" w:hAnsi="Calibri" w:cs="Calibri"/>
          <w:color w:val="auto"/>
          <w:sz w:val="23"/>
          <w:szCs w:val="23"/>
          <w:lang w:val="en-US"/>
        </w:rPr>
        <w:t>meeting after suspension</w:t>
      </w:r>
      <w:r w:rsidR="00BC315B" w:rsidRPr="00ED4CD0">
        <w:rPr>
          <w:rFonts w:ascii="Calibri" w:eastAsia="Calibri" w:hAnsi="Calibri" w:cs="Calibri"/>
          <w:color w:val="auto"/>
          <w:sz w:val="23"/>
          <w:szCs w:val="23"/>
          <w:lang w:val="en-US"/>
        </w:rPr>
        <w:t xml:space="preserve">. </w:t>
      </w:r>
      <w:r w:rsidR="6B58FAB9" w:rsidRPr="00ED4CD0">
        <w:rPr>
          <w:rFonts w:ascii="Calibri" w:eastAsia="Calibri" w:hAnsi="Calibri" w:cs="Calibri"/>
          <w:color w:val="auto"/>
          <w:sz w:val="23"/>
          <w:szCs w:val="23"/>
          <w:lang w:val="en-US"/>
        </w:rPr>
        <w:t xml:space="preserve">We will then agree a </w:t>
      </w:r>
      <w:r w:rsidR="00BC315B" w:rsidRPr="00ED4CD0">
        <w:rPr>
          <w:rFonts w:ascii="Calibri" w:eastAsia="Calibri" w:hAnsi="Calibri" w:cs="Calibri"/>
          <w:color w:val="auto"/>
          <w:sz w:val="23"/>
          <w:szCs w:val="23"/>
          <w:lang w:val="en-US"/>
        </w:rPr>
        <w:t xml:space="preserve">reintegration strategy </w:t>
      </w:r>
      <w:r w:rsidR="6EDFD28C" w:rsidRPr="00ED4CD0">
        <w:rPr>
          <w:rFonts w:ascii="Calibri" w:eastAsia="Calibri" w:hAnsi="Calibri" w:cs="Calibri"/>
          <w:color w:val="auto"/>
          <w:sz w:val="23"/>
          <w:szCs w:val="23"/>
          <w:lang w:val="en-US"/>
        </w:rPr>
        <w:t>and put it in place</w:t>
      </w:r>
      <w:r w:rsidR="00BC315B" w:rsidRPr="00ED4CD0">
        <w:rPr>
          <w:rFonts w:ascii="Calibri" w:eastAsia="Calibri" w:hAnsi="Calibri" w:cs="Calibri"/>
          <w:color w:val="auto"/>
          <w:sz w:val="23"/>
          <w:szCs w:val="23"/>
          <w:lang w:val="en-US"/>
        </w:rPr>
        <w:t xml:space="preserve"> to outline appropriate interventions, for example putting in place a Pastoral Support Plan (PSP) or reviewing your child’s Special Educational Needs. The </w:t>
      </w:r>
      <w:r w:rsidR="3D7E9631" w:rsidRPr="00ED4CD0">
        <w:rPr>
          <w:rFonts w:ascii="Calibri" w:eastAsia="Calibri" w:hAnsi="Calibri" w:cs="Calibri"/>
          <w:color w:val="auto"/>
          <w:sz w:val="23"/>
          <w:szCs w:val="23"/>
          <w:lang w:val="en-US"/>
        </w:rPr>
        <w:t xml:space="preserve">suspension </w:t>
      </w:r>
      <w:r w:rsidR="00BC315B" w:rsidRPr="00ED4CD0">
        <w:rPr>
          <w:rFonts w:ascii="Calibri" w:eastAsia="Calibri" w:hAnsi="Calibri" w:cs="Calibri"/>
          <w:color w:val="auto"/>
          <w:sz w:val="23"/>
          <w:szCs w:val="23"/>
          <w:lang w:val="en-US"/>
        </w:rPr>
        <w:t xml:space="preserve">cannot be extended just because the reintegration interview cannot be held or the strategy hasn't been discussed. Pupils </w:t>
      </w:r>
      <w:r w:rsidR="00BC315B" w:rsidRPr="00ED4CD0">
        <w:rPr>
          <w:rFonts w:ascii="Calibri" w:eastAsia="Calibri" w:hAnsi="Calibri" w:cs="Calibri"/>
          <w:b/>
          <w:bCs/>
          <w:color w:val="auto"/>
          <w:sz w:val="23"/>
          <w:szCs w:val="23"/>
          <w:lang w:val="en-US"/>
        </w:rPr>
        <w:t xml:space="preserve">must </w:t>
      </w:r>
      <w:r w:rsidR="00BC315B" w:rsidRPr="00ED4CD0">
        <w:rPr>
          <w:rFonts w:ascii="Calibri" w:eastAsia="Calibri" w:hAnsi="Calibri" w:cs="Calibri"/>
          <w:color w:val="auto"/>
          <w:sz w:val="23"/>
          <w:szCs w:val="23"/>
          <w:lang w:val="en-US"/>
        </w:rPr>
        <w:t xml:space="preserve">return to school on the date originally set out in the </w:t>
      </w:r>
      <w:r w:rsidR="7B59ABB4" w:rsidRPr="00ED4CD0">
        <w:rPr>
          <w:rFonts w:ascii="Calibri" w:eastAsia="Calibri" w:hAnsi="Calibri" w:cs="Calibri"/>
          <w:color w:val="auto"/>
          <w:sz w:val="23"/>
          <w:szCs w:val="23"/>
          <w:lang w:val="en-US"/>
        </w:rPr>
        <w:t xml:space="preserve">suspension </w:t>
      </w:r>
      <w:r w:rsidR="00BC315B" w:rsidRPr="00ED4CD0">
        <w:rPr>
          <w:rFonts w:ascii="Calibri" w:eastAsia="Calibri" w:hAnsi="Calibri" w:cs="Calibri"/>
          <w:color w:val="auto"/>
          <w:sz w:val="23"/>
          <w:szCs w:val="23"/>
          <w:lang w:val="en-US"/>
        </w:rPr>
        <w:t xml:space="preserve">letter. </w:t>
      </w:r>
    </w:p>
    <w:p w14:paraId="110FFD37" w14:textId="77777777" w:rsidR="00BC315B" w:rsidRPr="00ED4CD0" w:rsidRDefault="00BC315B" w:rsidP="1067A739">
      <w:pPr>
        <w:pStyle w:val="Default"/>
        <w:rPr>
          <w:rFonts w:ascii="Calibri" w:eastAsia="Calibri" w:hAnsi="Calibri" w:cs="Calibri"/>
          <w:color w:val="auto"/>
          <w:sz w:val="23"/>
          <w:szCs w:val="23"/>
        </w:rPr>
      </w:pPr>
    </w:p>
    <w:p w14:paraId="161499B8" w14:textId="57B1893F" w:rsidR="00BC315B" w:rsidRPr="00ED4CD0" w:rsidRDefault="51FDF82E"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7</w:t>
      </w:r>
      <w:r w:rsidR="62BE6A5E" w:rsidRPr="00ED4CD0">
        <w:rPr>
          <w:rFonts w:ascii="Calibri" w:eastAsia="Calibri" w:hAnsi="Calibri" w:cs="Calibri"/>
          <w:b/>
          <w:bCs/>
          <w:color w:val="auto"/>
          <w:sz w:val="23"/>
          <w:szCs w:val="23"/>
        </w:rPr>
        <w:t xml:space="preserve"> </w:t>
      </w:r>
      <w:r w:rsidR="00BC315B" w:rsidRPr="00ED4CD0">
        <w:rPr>
          <w:rFonts w:ascii="Calibri" w:eastAsia="Calibri" w:hAnsi="Calibri" w:cs="Calibri"/>
          <w:b/>
          <w:bCs/>
          <w:color w:val="auto"/>
          <w:sz w:val="23"/>
          <w:szCs w:val="23"/>
        </w:rPr>
        <w:t xml:space="preserve">What if my child is </w:t>
      </w:r>
      <w:r w:rsidR="17887B24" w:rsidRPr="00ED4CD0">
        <w:rPr>
          <w:rFonts w:ascii="Calibri" w:eastAsia="Calibri" w:hAnsi="Calibri" w:cs="Calibri"/>
          <w:b/>
          <w:bCs/>
          <w:color w:val="auto"/>
          <w:sz w:val="23"/>
          <w:szCs w:val="23"/>
        </w:rPr>
        <w:t xml:space="preserve">suspended </w:t>
      </w:r>
      <w:r w:rsidR="00BC315B" w:rsidRPr="00ED4CD0">
        <w:rPr>
          <w:rFonts w:ascii="Calibri" w:eastAsia="Calibri" w:hAnsi="Calibri" w:cs="Calibri"/>
          <w:b/>
          <w:bCs/>
          <w:color w:val="auto"/>
          <w:sz w:val="23"/>
          <w:szCs w:val="23"/>
        </w:rPr>
        <w:t xml:space="preserve">without a letter confirming the </w:t>
      </w:r>
      <w:r w:rsidR="780EA6C7" w:rsidRPr="00ED4CD0">
        <w:rPr>
          <w:rFonts w:ascii="Calibri" w:eastAsia="Calibri" w:hAnsi="Calibri" w:cs="Calibri"/>
          <w:b/>
          <w:bCs/>
          <w:color w:val="auto"/>
          <w:sz w:val="23"/>
          <w:szCs w:val="23"/>
        </w:rPr>
        <w:t>suspension</w:t>
      </w:r>
      <w:r w:rsidR="00BC315B" w:rsidRPr="00ED4CD0">
        <w:rPr>
          <w:rFonts w:ascii="Calibri" w:eastAsia="Calibri" w:hAnsi="Calibri" w:cs="Calibri"/>
          <w:b/>
          <w:bCs/>
          <w:color w:val="auto"/>
          <w:sz w:val="23"/>
          <w:szCs w:val="23"/>
        </w:rPr>
        <w:t xml:space="preserve">? </w:t>
      </w:r>
    </w:p>
    <w:p w14:paraId="38F98631" w14:textId="6E921CD8" w:rsidR="00BC315B" w:rsidRPr="00ED4CD0" w:rsidRDefault="00BC315B"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 xml:space="preserve">A letter of </w:t>
      </w:r>
      <w:r w:rsidR="58D37B64" w:rsidRPr="00ED4CD0">
        <w:rPr>
          <w:rFonts w:ascii="Calibri" w:eastAsia="Calibri" w:hAnsi="Calibri" w:cs="Calibri"/>
          <w:color w:val="auto"/>
          <w:sz w:val="23"/>
          <w:szCs w:val="23"/>
        </w:rPr>
        <w:t xml:space="preserve">suspension </w:t>
      </w:r>
      <w:r w:rsidRPr="00ED4CD0">
        <w:rPr>
          <w:rFonts w:ascii="Calibri" w:eastAsia="Calibri" w:hAnsi="Calibri" w:cs="Calibri"/>
          <w:color w:val="auto"/>
          <w:sz w:val="23"/>
          <w:szCs w:val="23"/>
        </w:rPr>
        <w:t xml:space="preserve">should be sent to you without delay. A letter of </w:t>
      </w:r>
      <w:r w:rsidR="1C8D46AA" w:rsidRPr="00ED4CD0">
        <w:rPr>
          <w:rFonts w:ascii="Calibri" w:eastAsia="Calibri" w:hAnsi="Calibri" w:cs="Calibri"/>
          <w:color w:val="auto"/>
          <w:sz w:val="23"/>
          <w:szCs w:val="23"/>
        </w:rPr>
        <w:t xml:space="preserve">suspension </w:t>
      </w:r>
      <w:r w:rsidRPr="00ED4CD0">
        <w:rPr>
          <w:rFonts w:ascii="Calibri" w:eastAsia="Calibri" w:hAnsi="Calibri" w:cs="Calibri"/>
          <w:color w:val="auto"/>
          <w:sz w:val="23"/>
          <w:szCs w:val="23"/>
        </w:rPr>
        <w:t xml:space="preserve">allows you the right to express your concerns to the Governors. Without this letter the </w:t>
      </w:r>
      <w:r w:rsidR="79D70B0D" w:rsidRPr="00ED4CD0">
        <w:rPr>
          <w:rFonts w:ascii="Calibri" w:eastAsia="Calibri" w:hAnsi="Calibri" w:cs="Calibri"/>
          <w:color w:val="auto"/>
          <w:sz w:val="23"/>
          <w:szCs w:val="23"/>
        </w:rPr>
        <w:t xml:space="preserve">suspension </w:t>
      </w:r>
      <w:r w:rsidRPr="00ED4CD0">
        <w:rPr>
          <w:rFonts w:ascii="Calibri" w:eastAsia="Calibri" w:hAnsi="Calibri" w:cs="Calibri"/>
          <w:b/>
          <w:bCs/>
          <w:color w:val="auto"/>
          <w:sz w:val="23"/>
          <w:szCs w:val="23"/>
        </w:rPr>
        <w:t xml:space="preserve">may </w:t>
      </w:r>
      <w:r w:rsidRPr="00ED4CD0">
        <w:rPr>
          <w:rFonts w:ascii="Calibri" w:eastAsia="Calibri" w:hAnsi="Calibri" w:cs="Calibri"/>
          <w:color w:val="auto"/>
          <w:sz w:val="23"/>
          <w:szCs w:val="23"/>
        </w:rPr>
        <w:t xml:space="preserve">be unofficial. The guidance from the Department for Education (DfE) makes it clear that unofficial </w:t>
      </w:r>
      <w:r w:rsidR="3735B758" w:rsidRPr="00ED4CD0">
        <w:rPr>
          <w:rFonts w:ascii="Calibri" w:eastAsia="Calibri" w:hAnsi="Calibri" w:cs="Calibri"/>
          <w:color w:val="auto"/>
          <w:sz w:val="23"/>
          <w:szCs w:val="23"/>
        </w:rPr>
        <w:t xml:space="preserve">suspensions </w:t>
      </w:r>
      <w:r w:rsidRPr="00ED4CD0">
        <w:rPr>
          <w:rFonts w:ascii="Calibri" w:eastAsia="Calibri" w:hAnsi="Calibri" w:cs="Calibri"/>
          <w:color w:val="auto"/>
          <w:sz w:val="23"/>
          <w:szCs w:val="23"/>
        </w:rPr>
        <w:t xml:space="preserve">are illegal even with parental consent. If you believe your child has received an unofficial </w:t>
      </w:r>
      <w:r w:rsidR="5AAC1E4D" w:rsidRPr="00ED4CD0">
        <w:rPr>
          <w:rFonts w:ascii="Calibri" w:eastAsia="Calibri" w:hAnsi="Calibri" w:cs="Calibri"/>
          <w:color w:val="auto"/>
          <w:sz w:val="23"/>
          <w:szCs w:val="23"/>
        </w:rPr>
        <w:t xml:space="preserve">suspension </w:t>
      </w:r>
      <w:r w:rsidRPr="00ED4CD0">
        <w:rPr>
          <w:rFonts w:ascii="Calibri" w:eastAsia="Calibri" w:hAnsi="Calibri" w:cs="Calibri"/>
          <w:color w:val="auto"/>
          <w:sz w:val="23"/>
          <w:szCs w:val="23"/>
        </w:rPr>
        <w:t xml:space="preserve">and you wish to complain, please see guidance available on https://www.gov.uk/complain-about-school or talk to SENDIASS for more information. </w:t>
      </w:r>
    </w:p>
    <w:p w14:paraId="6B699379" w14:textId="77777777" w:rsidR="00157BDD" w:rsidRPr="00ED4CD0" w:rsidRDefault="00157BDD" w:rsidP="1067A739">
      <w:pPr>
        <w:pStyle w:val="Default"/>
        <w:rPr>
          <w:rFonts w:ascii="Calibri" w:eastAsia="Calibri" w:hAnsi="Calibri" w:cs="Calibri"/>
          <w:color w:val="auto"/>
          <w:sz w:val="23"/>
          <w:szCs w:val="23"/>
        </w:rPr>
      </w:pPr>
    </w:p>
    <w:p w14:paraId="248D693B" w14:textId="6E89EFA5" w:rsidR="00BC315B" w:rsidRPr="00ED4CD0" w:rsidRDefault="0127AF27" w:rsidP="1670342F">
      <w:pPr>
        <w:pStyle w:val="Default"/>
        <w:rPr>
          <w:rFonts w:ascii="Calibri" w:eastAsia="Calibri" w:hAnsi="Calibri" w:cs="Calibri"/>
          <w:color w:val="auto"/>
          <w:sz w:val="23"/>
          <w:szCs w:val="23"/>
          <w:lang w:val="en-US"/>
        </w:rPr>
      </w:pPr>
      <w:r w:rsidRPr="00ED4CD0">
        <w:rPr>
          <w:rFonts w:ascii="Calibri" w:eastAsia="Calibri" w:hAnsi="Calibri" w:cs="Calibri"/>
          <w:b/>
          <w:bCs/>
          <w:color w:val="auto"/>
          <w:sz w:val="23"/>
          <w:szCs w:val="23"/>
          <w:lang w:val="en-US"/>
        </w:rPr>
        <w:t xml:space="preserve">8 </w:t>
      </w:r>
      <w:r w:rsidR="00BC315B" w:rsidRPr="00ED4CD0">
        <w:rPr>
          <w:rFonts w:ascii="Calibri" w:eastAsia="Calibri" w:hAnsi="Calibri" w:cs="Calibri"/>
          <w:b/>
          <w:bCs/>
          <w:color w:val="auto"/>
          <w:sz w:val="23"/>
          <w:szCs w:val="23"/>
          <w:lang w:val="en-US"/>
        </w:rPr>
        <w:t xml:space="preserve">I feel that my child’s </w:t>
      </w:r>
      <w:r w:rsidR="5A0B5C1B" w:rsidRPr="00ED4CD0">
        <w:rPr>
          <w:rFonts w:ascii="Calibri" w:eastAsia="Calibri" w:hAnsi="Calibri" w:cs="Calibri"/>
          <w:b/>
          <w:bCs/>
          <w:color w:val="auto"/>
          <w:sz w:val="23"/>
          <w:szCs w:val="23"/>
          <w:lang w:val="en-US"/>
        </w:rPr>
        <w:t xml:space="preserve">suspension </w:t>
      </w:r>
      <w:r w:rsidR="00BC315B" w:rsidRPr="00ED4CD0">
        <w:rPr>
          <w:rFonts w:ascii="Calibri" w:eastAsia="Calibri" w:hAnsi="Calibri" w:cs="Calibri"/>
          <w:b/>
          <w:bCs/>
          <w:color w:val="auto"/>
          <w:sz w:val="23"/>
          <w:szCs w:val="23"/>
          <w:lang w:val="en-US"/>
        </w:rPr>
        <w:t xml:space="preserve">from a school is unfair. What can I do? </w:t>
      </w:r>
    </w:p>
    <w:p w14:paraId="03570FCD" w14:textId="615D48A1" w:rsidR="00BC315B" w:rsidRPr="00ED4CD0" w:rsidRDefault="74D50A52" w:rsidP="1670342F">
      <w:pPr>
        <w:pStyle w:val="Default"/>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8.1 </w:t>
      </w:r>
      <w:r w:rsidR="00BC315B" w:rsidRPr="00ED4CD0">
        <w:rPr>
          <w:rFonts w:ascii="Calibri" w:eastAsia="Calibri" w:hAnsi="Calibri" w:cs="Calibri"/>
          <w:color w:val="auto"/>
          <w:sz w:val="23"/>
          <w:szCs w:val="23"/>
          <w:lang w:val="en-US"/>
        </w:rPr>
        <w:t xml:space="preserve">Schools must have a discipline and </w:t>
      </w:r>
      <w:proofErr w:type="spellStart"/>
      <w:r w:rsidR="00BC315B" w:rsidRPr="00ED4CD0">
        <w:rPr>
          <w:rFonts w:ascii="Calibri" w:eastAsia="Calibri" w:hAnsi="Calibri" w:cs="Calibri"/>
          <w:color w:val="auto"/>
          <w:sz w:val="23"/>
          <w:szCs w:val="23"/>
          <w:lang w:val="en-US"/>
        </w:rPr>
        <w:t>behaviour</w:t>
      </w:r>
      <w:proofErr w:type="spellEnd"/>
      <w:r w:rsidR="00BC315B" w:rsidRPr="00ED4CD0">
        <w:rPr>
          <w:rFonts w:ascii="Calibri" w:eastAsia="Calibri" w:hAnsi="Calibri" w:cs="Calibri"/>
          <w:color w:val="auto"/>
          <w:sz w:val="23"/>
          <w:szCs w:val="23"/>
          <w:lang w:val="en-US"/>
        </w:rPr>
        <w:t xml:space="preserve"> policy which clearly outlines punishments and their severity, if you are in any doubt about your child’s ask to see a copy of this policy.</w:t>
      </w:r>
    </w:p>
    <w:p w14:paraId="5FC11FF2" w14:textId="298F3FDE" w:rsidR="7FBBDD93" w:rsidRPr="00ED4CD0" w:rsidRDefault="7FBBDD93" w:rsidP="7FBBDD93">
      <w:pPr>
        <w:pStyle w:val="Default"/>
        <w:rPr>
          <w:rFonts w:ascii="Calibri" w:hAnsi="Calibri"/>
          <w:color w:val="000000" w:themeColor="text1"/>
        </w:rPr>
      </w:pPr>
    </w:p>
    <w:p w14:paraId="57B8EDA6" w14:textId="714F8C7F" w:rsidR="00BC315B" w:rsidRPr="00ED4CD0" w:rsidRDefault="1D661628"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 xml:space="preserve">8.2 </w:t>
      </w:r>
      <w:r w:rsidR="00BC315B" w:rsidRPr="00ED4CD0">
        <w:rPr>
          <w:rFonts w:ascii="Calibri" w:eastAsia="Calibri" w:hAnsi="Calibri" w:cs="Calibri"/>
          <w:color w:val="auto"/>
          <w:sz w:val="23"/>
          <w:szCs w:val="23"/>
        </w:rPr>
        <w:t xml:space="preserve">Depending on the length and type of </w:t>
      </w:r>
      <w:r w:rsidR="0FD04EB0" w:rsidRPr="00ED4CD0">
        <w:rPr>
          <w:rFonts w:ascii="Calibri" w:eastAsia="Calibri" w:hAnsi="Calibri" w:cs="Calibri"/>
          <w:color w:val="auto"/>
          <w:sz w:val="23"/>
          <w:szCs w:val="23"/>
        </w:rPr>
        <w:t xml:space="preserve">suspension </w:t>
      </w:r>
      <w:r w:rsidR="00BC315B" w:rsidRPr="00ED4CD0">
        <w:rPr>
          <w:rFonts w:ascii="Calibri" w:eastAsia="Calibri" w:hAnsi="Calibri" w:cs="Calibri"/>
          <w:color w:val="auto"/>
          <w:sz w:val="23"/>
          <w:szCs w:val="23"/>
        </w:rPr>
        <w:t xml:space="preserve">(as explained above) parents / carers have a right to express their concerns to the Governors. You also have the </w:t>
      </w:r>
      <w:r w:rsidR="1F3367C1" w:rsidRPr="00ED4CD0">
        <w:rPr>
          <w:rFonts w:ascii="Calibri" w:eastAsia="Calibri" w:hAnsi="Calibri" w:cs="Calibri"/>
          <w:color w:val="auto"/>
          <w:sz w:val="23"/>
          <w:szCs w:val="23"/>
        </w:rPr>
        <w:t>schools'</w:t>
      </w:r>
      <w:r w:rsidR="00BC315B" w:rsidRPr="00ED4CD0">
        <w:rPr>
          <w:rFonts w:ascii="Calibri" w:eastAsia="Calibri" w:hAnsi="Calibri" w:cs="Calibri"/>
          <w:color w:val="auto"/>
          <w:sz w:val="23"/>
          <w:szCs w:val="23"/>
        </w:rPr>
        <w:t xml:space="preserve"> complaints procedures open to you with information available at https://www.gov.uk/complain-about-school or you can talk to SENDIASS for more information. </w:t>
      </w:r>
    </w:p>
    <w:p w14:paraId="3F2410AD" w14:textId="1E9C44D3" w:rsidR="29D9250D" w:rsidRPr="00ED4CD0" w:rsidRDefault="29D9250D" w:rsidP="29D9250D">
      <w:pPr>
        <w:pStyle w:val="Default"/>
        <w:rPr>
          <w:rFonts w:ascii="Calibri" w:hAnsi="Calibri"/>
          <w:color w:val="000000" w:themeColor="text1"/>
        </w:rPr>
      </w:pPr>
    </w:p>
    <w:p w14:paraId="29E632F8" w14:textId="595CFCA8" w:rsidR="00BC315B" w:rsidRPr="00ED4CD0" w:rsidRDefault="00935987" w:rsidP="1067A739">
      <w:pPr>
        <w:pStyle w:val="Default"/>
        <w:rPr>
          <w:rFonts w:ascii="Calibri" w:eastAsia="Calibri" w:hAnsi="Calibri" w:cs="Calibri"/>
          <w:color w:val="auto"/>
          <w:sz w:val="22"/>
          <w:szCs w:val="22"/>
        </w:rPr>
      </w:pPr>
      <w:r w:rsidRPr="00ED4CD0">
        <w:rPr>
          <w:rFonts w:ascii="Calibri" w:eastAsia="Calibri" w:hAnsi="Calibri" w:cs="Calibri"/>
          <w:color w:val="auto"/>
          <w:sz w:val="22"/>
          <w:szCs w:val="22"/>
        </w:rPr>
        <w:t xml:space="preserve">8.3 </w:t>
      </w:r>
      <w:r w:rsidR="00BC315B" w:rsidRPr="00ED4CD0">
        <w:rPr>
          <w:rFonts w:ascii="Calibri" w:eastAsia="Calibri" w:hAnsi="Calibri" w:cs="Calibri"/>
          <w:color w:val="auto"/>
          <w:sz w:val="22"/>
          <w:szCs w:val="22"/>
        </w:rPr>
        <w:t xml:space="preserve">SEND Information, Advice and Support Service Worcestershire Tel: 01905 768153 Web: www.SENDworcestershire.co.uk Email: Sendiass@worcestershire.gov.uk </w:t>
      </w:r>
    </w:p>
    <w:p w14:paraId="3FE9F23F" w14:textId="77777777" w:rsidR="00BC315B" w:rsidRPr="00ED4CD0" w:rsidRDefault="00BC315B" w:rsidP="1067A739">
      <w:pPr>
        <w:pStyle w:val="Default"/>
        <w:rPr>
          <w:rFonts w:ascii="Calibri" w:eastAsia="Calibri" w:hAnsi="Calibri" w:cs="Calibri"/>
          <w:color w:val="auto"/>
          <w:sz w:val="22"/>
          <w:szCs w:val="22"/>
        </w:rPr>
      </w:pPr>
    </w:p>
    <w:p w14:paraId="40E2646A" w14:textId="4B6E0C20" w:rsidR="00BC315B" w:rsidRPr="00ED4CD0" w:rsidRDefault="5D12A568"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9 </w:t>
      </w:r>
      <w:r w:rsidR="00BC315B" w:rsidRPr="00ED4CD0">
        <w:rPr>
          <w:rFonts w:ascii="Calibri" w:eastAsia="Calibri" w:hAnsi="Calibri" w:cs="Calibri"/>
          <w:b/>
          <w:bCs/>
          <w:color w:val="auto"/>
          <w:sz w:val="23"/>
          <w:szCs w:val="23"/>
        </w:rPr>
        <w:t>My child has a special educational need (SEN</w:t>
      </w:r>
      <w:r w:rsidR="00157BDD" w:rsidRPr="00ED4CD0">
        <w:rPr>
          <w:rFonts w:ascii="Calibri" w:eastAsia="Calibri" w:hAnsi="Calibri" w:cs="Calibri"/>
          <w:b/>
          <w:bCs/>
          <w:color w:val="auto"/>
          <w:sz w:val="23"/>
          <w:szCs w:val="23"/>
        </w:rPr>
        <w:t>D</w:t>
      </w:r>
      <w:r w:rsidR="00BC315B" w:rsidRPr="00ED4CD0">
        <w:rPr>
          <w:rFonts w:ascii="Calibri" w:eastAsia="Calibri" w:hAnsi="Calibri" w:cs="Calibri"/>
          <w:b/>
          <w:bCs/>
          <w:color w:val="auto"/>
          <w:sz w:val="23"/>
          <w:szCs w:val="23"/>
        </w:rPr>
        <w:t>) - how do</w:t>
      </w:r>
      <w:r w:rsidR="54A1BF4B" w:rsidRPr="00ED4CD0">
        <w:rPr>
          <w:rFonts w:ascii="Calibri" w:eastAsia="Calibri" w:hAnsi="Calibri" w:cs="Calibri"/>
          <w:b/>
          <w:bCs/>
          <w:color w:val="auto"/>
          <w:sz w:val="23"/>
          <w:szCs w:val="23"/>
        </w:rPr>
        <w:t xml:space="preserve"> </w:t>
      </w:r>
      <w:r w:rsidR="03DC2334" w:rsidRPr="00ED4CD0">
        <w:rPr>
          <w:rFonts w:ascii="Calibri" w:eastAsia="Calibri" w:hAnsi="Calibri" w:cs="Calibri"/>
          <w:b/>
          <w:bCs/>
          <w:color w:val="auto"/>
          <w:sz w:val="23"/>
          <w:szCs w:val="23"/>
        </w:rPr>
        <w:t xml:space="preserve">suspensions and </w:t>
      </w:r>
      <w:r w:rsidR="54A1BF4B" w:rsidRPr="00ED4CD0">
        <w:rPr>
          <w:rFonts w:ascii="Calibri" w:eastAsia="Calibri" w:hAnsi="Calibri" w:cs="Calibri"/>
          <w:b/>
          <w:bCs/>
          <w:color w:val="auto"/>
          <w:sz w:val="23"/>
          <w:szCs w:val="23"/>
        </w:rPr>
        <w:t xml:space="preserve">exclusions </w:t>
      </w:r>
      <w:r w:rsidR="00BC315B" w:rsidRPr="00ED4CD0">
        <w:rPr>
          <w:rFonts w:ascii="Calibri" w:eastAsia="Calibri" w:hAnsi="Calibri" w:cs="Calibri"/>
          <w:b/>
          <w:bCs/>
          <w:color w:val="auto"/>
          <w:sz w:val="23"/>
          <w:szCs w:val="23"/>
        </w:rPr>
        <w:t xml:space="preserve">affect my child and me? </w:t>
      </w:r>
    </w:p>
    <w:p w14:paraId="1603ADFD" w14:textId="743C0863" w:rsidR="00BC315B" w:rsidRPr="00ED4CD0" w:rsidRDefault="72AA6AE8" w:rsidP="1670342F">
      <w:pPr>
        <w:pStyle w:val="Default"/>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9.1 </w:t>
      </w:r>
      <w:r w:rsidR="00BC315B" w:rsidRPr="00ED4CD0">
        <w:rPr>
          <w:rFonts w:ascii="Calibri" w:eastAsia="Calibri" w:hAnsi="Calibri" w:cs="Calibri"/>
          <w:color w:val="auto"/>
          <w:sz w:val="23"/>
          <w:szCs w:val="23"/>
          <w:lang w:val="en-US"/>
        </w:rPr>
        <w:t xml:space="preserve">Schools should make every effort to avoid excluding pupils who are being supported under the Special Educational Needs Disabilities Code of Practice, including those who are </w:t>
      </w:r>
      <w:r w:rsidR="00BC315B" w:rsidRPr="00ED4CD0">
        <w:rPr>
          <w:rFonts w:ascii="Calibri" w:eastAsia="Calibri" w:hAnsi="Calibri" w:cs="Calibri"/>
          <w:color w:val="auto"/>
          <w:sz w:val="23"/>
          <w:szCs w:val="23"/>
          <w:lang w:val="en-US"/>
        </w:rPr>
        <w:lastRenderedPageBreak/>
        <w:t xml:space="preserve">being assessed for an Education, Health and Care Plan. Other than in the most exceptional circumstances, schools should avoid permanently excluding pupils with an Education Health and Care Plan. </w:t>
      </w:r>
    </w:p>
    <w:p w14:paraId="2696998B" w14:textId="696416BA" w:rsidR="29D9250D" w:rsidRPr="00ED4CD0" w:rsidRDefault="29D9250D" w:rsidP="29D9250D">
      <w:pPr>
        <w:pStyle w:val="Default"/>
        <w:rPr>
          <w:rFonts w:ascii="Calibri" w:hAnsi="Calibri"/>
          <w:color w:val="000000" w:themeColor="text1"/>
        </w:rPr>
      </w:pPr>
    </w:p>
    <w:p w14:paraId="6D3F7752" w14:textId="47DA7C32" w:rsidR="00BC315B" w:rsidRPr="00ED4CD0" w:rsidRDefault="2542FA40" w:rsidP="1670342F">
      <w:pPr>
        <w:pStyle w:val="Default"/>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9.2 </w:t>
      </w:r>
      <w:r w:rsidR="00BC315B" w:rsidRPr="00ED4CD0">
        <w:rPr>
          <w:rFonts w:ascii="Calibri" w:eastAsia="Calibri" w:hAnsi="Calibri" w:cs="Calibri"/>
          <w:color w:val="auto"/>
          <w:sz w:val="23"/>
          <w:szCs w:val="23"/>
          <w:lang w:val="en-US"/>
        </w:rPr>
        <w:t xml:space="preserve">If your child is at risk of Permanent Exclusion and has an Education, Health and Care Plan, the school should be calling an Emergency Interim Review (EIR). The purpose of this review is to identify what steps can be taken to ensure that the needs of the pupil can be met. </w:t>
      </w:r>
    </w:p>
    <w:p w14:paraId="1F72F646" w14:textId="77777777" w:rsidR="00157BDD" w:rsidRPr="00ED4CD0" w:rsidRDefault="00157BDD" w:rsidP="1067A739">
      <w:pPr>
        <w:pStyle w:val="Default"/>
        <w:rPr>
          <w:rFonts w:ascii="Calibri" w:eastAsia="Calibri" w:hAnsi="Calibri" w:cs="Calibri"/>
          <w:b/>
          <w:bCs/>
          <w:color w:val="auto"/>
          <w:sz w:val="23"/>
          <w:szCs w:val="23"/>
        </w:rPr>
      </w:pPr>
    </w:p>
    <w:p w14:paraId="1EA35C86" w14:textId="5C53222B" w:rsidR="00BC315B" w:rsidRPr="00ED4CD0" w:rsidRDefault="2D0B1E1A"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10 </w:t>
      </w:r>
      <w:r w:rsidR="00BC315B" w:rsidRPr="00ED4CD0">
        <w:rPr>
          <w:rFonts w:ascii="Calibri" w:eastAsia="Calibri" w:hAnsi="Calibri" w:cs="Calibri"/>
          <w:b/>
          <w:bCs/>
          <w:color w:val="auto"/>
          <w:sz w:val="23"/>
          <w:szCs w:val="23"/>
        </w:rPr>
        <w:t xml:space="preserve">Looked After Children (LAC) </w:t>
      </w:r>
    </w:p>
    <w:p w14:paraId="75A9C1E1" w14:textId="11A0F033" w:rsidR="00BC315B" w:rsidRPr="00ED4CD0" w:rsidRDefault="15A8B200" w:rsidP="1670342F">
      <w:pPr>
        <w:pStyle w:val="Default"/>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10.1 </w:t>
      </w:r>
      <w:r w:rsidR="00BC315B" w:rsidRPr="00ED4CD0">
        <w:rPr>
          <w:rFonts w:ascii="Calibri" w:eastAsia="Calibri" w:hAnsi="Calibri" w:cs="Calibri"/>
          <w:color w:val="auto"/>
          <w:sz w:val="23"/>
          <w:szCs w:val="23"/>
          <w:lang w:val="en-US"/>
        </w:rPr>
        <w:t>Schools should avoid permanently excluding Looked-After Children. Schools are encouraged to contact the Integrated Service for Looked-After Children (ISL) if there are issues for the child/young person in school or if they are finding it difficult to meet the child’s needs.</w:t>
      </w:r>
      <w:r w:rsidR="00602F46" w:rsidRPr="00ED4CD0">
        <w:rPr>
          <w:rFonts w:ascii="Calibri" w:eastAsia="Calibri" w:hAnsi="Calibri" w:cs="Calibri"/>
          <w:color w:val="auto"/>
          <w:sz w:val="23"/>
          <w:szCs w:val="23"/>
          <w:lang w:val="en-US"/>
        </w:rPr>
        <w:t xml:space="preserve"> Schools should liaise with the Virtual School with responsibility for the child’s education to put suitable support in place with a view to </w:t>
      </w:r>
      <w:proofErr w:type="spellStart"/>
      <w:r w:rsidR="00602F46" w:rsidRPr="00ED4CD0">
        <w:rPr>
          <w:rFonts w:ascii="Calibri" w:eastAsia="Calibri" w:hAnsi="Calibri" w:cs="Calibri"/>
          <w:color w:val="auto"/>
          <w:sz w:val="23"/>
          <w:szCs w:val="23"/>
          <w:lang w:val="en-US"/>
        </w:rPr>
        <w:t>maximising</w:t>
      </w:r>
      <w:proofErr w:type="spellEnd"/>
      <w:r w:rsidR="00602F46" w:rsidRPr="00ED4CD0">
        <w:rPr>
          <w:rFonts w:ascii="Calibri" w:eastAsia="Calibri" w:hAnsi="Calibri" w:cs="Calibri"/>
          <w:color w:val="auto"/>
          <w:sz w:val="23"/>
          <w:szCs w:val="23"/>
          <w:lang w:val="en-US"/>
        </w:rPr>
        <w:t xml:space="preserve"> inclusion. </w:t>
      </w:r>
    </w:p>
    <w:p w14:paraId="08CE6F91" w14:textId="77777777" w:rsidR="00157BDD" w:rsidRPr="00ED4CD0" w:rsidRDefault="00157BDD" w:rsidP="1067A739">
      <w:pPr>
        <w:pStyle w:val="Default"/>
        <w:rPr>
          <w:rFonts w:ascii="Calibri" w:eastAsia="Calibri" w:hAnsi="Calibri" w:cs="Calibri"/>
          <w:b/>
          <w:bCs/>
          <w:color w:val="auto"/>
          <w:sz w:val="23"/>
          <w:szCs w:val="23"/>
        </w:rPr>
      </w:pPr>
    </w:p>
    <w:p w14:paraId="593F39B6" w14:textId="521CFEC0" w:rsidR="00BC315B" w:rsidRPr="00ED4CD0" w:rsidRDefault="13857562"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11 </w:t>
      </w:r>
      <w:r w:rsidR="00BC315B" w:rsidRPr="00ED4CD0">
        <w:rPr>
          <w:rFonts w:ascii="Calibri" w:eastAsia="Calibri" w:hAnsi="Calibri" w:cs="Calibri"/>
          <w:b/>
          <w:bCs/>
          <w:color w:val="auto"/>
          <w:sz w:val="23"/>
          <w:szCs w:val="23"/>
        </w:rPr>
        <w:t xml:space="preserve">What alternatives are there to </w:t>
      </w:r>
      <w:r w:rsidR="0BDF481B" w:rsidRPr="00ED4CD0">
        <w:rPr>
          <w:rFonts w:ascii="Calibri" w:eastAsia="Calibri" w:hAnsi="Calibri" w:cs="Calibri"/>
          <w:b/>
          <w:bCs/>
          <w:color w:val="auto"/>
          <w:sz w:val="23"/>
          <w:szCs w:val="23"/>
        </w:rPr>
        <w:t>suspension and permanent exclusion</w:t>
      </w:r>
      <w:r w:rsidR="00BC315B" w:rsidRPr="00ED4CD0">
        <w:rPr>
          <w:rFonts w:ascii="Calibri" w:eastAsia="Calibri" w:hAnsi="Calibri" w:cs="Calibri"/>
          <w:b/>
          <w:bCs/>
          <w:color w:val="auto"/>
          <w:sz w:val="23"/>
          <w:szCs w:val="23"/>
        </w:rPr>
        <w:t xml:space="preserve">? </w:t>
      </w:r>
    </w:p>
    <w:p w14:paraId="5BDBB90C" w14:textId="37475482" w:rsidR="00BC315B" w:rsidRPr="00ED4CD0" w:rsidRDefault="35C1E65F"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 xml:space="preserve">11.1 </w:t>
      </w:r>
      <w:r w:rsidR="00BC315B" w:rsidRPr="00ED4CD0">
        <w:rPr>
          <w:rFonts w:ascii="Calibri" w:eastAsia="Calibri" w:hAnsi="Calibri" w:cs="Calibri"/>
          <w:color w:val="auto"/>
          <w:sz w:val="23"/>
          <w:szCs w:val="23"/>
        </w:rPr>
        <w:t xml:space="preserve">Schools are encouraged to consider other alternatives. Some of these alternatives are outlined below: </w:t>
      </w:r>
    </w:p>
    <w:p w14:paraId="4681BE9E" w14:textId="77777777" w:rsidR="00935987" w:rsidRPr="00ED4CD0" w:rsidRDefault="00935987" w:rsidP="1067A739">
      <w:pPr>
        <w:pStyle w:val="Default"/>
        <w:rPr>
          <w:rFonts w:ascii="Calibri" w:eastAsia="Calibri" w:hAnsi="Calibri" w:cs="Calibri"/>
          <w:color w:val="auto"/>
          <w:sz w:val="23"/>
          <w:szCs w:val="23"/>
        </w:rPr>
      </w:pPr>
    </w:p>
    <w:p w14:paraId="4D718754" w14:textId="376E2F77" w:rsidR="00BC315B" w:rsidRPr="00ED4CD0" w:rsidRDefault="00BC315B" w:rsidP="00C74492">
      <w:pPr>
        <w:pStyle w:val="Default"/>
        <w:numPr>
          <w:ilvl w:val="0"/>
          <w:numId w:val="9"/>
        </w:numPr>
        <w:rPr>
          <w:rFonts w:ascii="Calibri" w:eastAsia="Calibri" w:hAnsi="Calibri" w:cs="Calibri"/>
          <w:bCs/>
          <w:color w:val="auto"/>
          <w:sz w:val="23"/>
          <w:szCs w:val="23"/>
          <w:lang w:val="en-US"/>
        </w:rPr>
      </w:pPr>
      <w:r w:rsidRPr="00ED4CD0">
        <w:rPr>
          <w:rFonts w:ascii="Calibri" w:eastAsia="Calibri" w:hAnsi="Calibri" w:cs="Calibri"/>
          <w:b/>
          <w:bCs/>
          <w:color w:val="auto"/>
          <w:sz w:val="23"/>
          <w:szCs w:val="23"/>
          <w:lang w:val="en-US"/>
        </w:rPr>
        <w:t>Internal seclusion</w:t>
      </w:r>
      <w:r w:rsidRPr="00ED4CD0">
        <w:rPr>
          <w:rFonts w:ascii="Calibri" w:eastAsia="Calibri" w:hAnsi="Calibri" w:cs="Calibri"/>
          <w:bCs/>
          <w:color w:val="auto"/>
          <w:sz w:val="23"/>
          <w:szCs w:val="23"/>
          <w:lang w:val="en-US"/>
        </w:rPr>
        <w:t xml:space="preserve"> </w:t>
      </w:r>
      <w:proofErr w:type="gramStart"/>
      <w:r w:rsidRPr="00ED4CD0">
        <w:rPr>
          <w:rFonts w:ascii="Calibri" w:eastAsia="Calibri" w:hAnsi="Calibri" w:cs="Calibri"/>
          <w:color w:val="auto"/>
          <w:sz w:val="23"/>
          <w:szCs w:val="23"/>
          <w:lang w:val="en-US"/>
        </w:rPr>
        <w:t>An</w:t>
      </w:r>
      <w:proofErr w:type="gramEnd"/>
      <w:r w:rsidRPr="00ED4CD0">
        <w:rPr>
          <w:rFonts w:ascii="Calibri" w:eastAsia="Calibri" w:hAnsi="Calibri" w:cs="Calibri"/>
          <w:color w:val="auto"/>
          <w:sz w:val="23"/>
          <w:szCs w:val="23"/>
          <w:lang w:val="en-US"/>
        </w:rPr>
        <w:t xml:space="preserve"> internal seclusion is where a child is removed from class but not the school premises. Appropriate support and supervision should be provided while they continue with their work. </w:t>
      </w:r>
    </w:p>
    <w:p w14:paraId="47947CBD" w14:textId="6A94E3D5" w:rsidR="00BC315B" w:rsidRPr="00ED4CD0" w:rsidRDefault="00BC315B" w:rsidP="29D9250D">
      <w:pPr>
        <w:pStyle w:val="Default"/>
        <w:rPr>
          <w:rFonts w:ascii="Calibri" w:hAnsi="Calibri"/>
          <w:color w:val="000000" w:themeColor="text1"/>
        </w:rPr>
      </w:pPr>
    </w:p>
    <w:p w14:paraId="34554FA6" w14:textId="71B7F889" w:rsidR="00BC315B" w:rsidRPr="00ED4CD0" w:rsidRDefault="00BC315B" w:rsidP="00C74492">
      <w:pPr>
        <w:pStyle w:val="Default"/>
        <w:numPr>
          <w:ilvl w:val="0"/>
          <w:numId w:val="9"/>
        </w:numPr>
        <w:rPr>
          <w:rFonts w:ascii="Calibri" w:eastAsia="Calibri" w:hAnsi="Calibri" w:cs="Calibri"/>
          <w:bCs/>
          <w:color w:val="auto"/>
          <w:sz w:val="23"/>
          <w:szCs w:val="23"/>
          <w:lang w:val="en-US"/>
        </w:rPr>
      </w:pPr>
      <w:r w:rsidRPr="00ED4CD0">
        <w:rPr>
          <w:rFonts w:ascii="Calibri" w:eastAsia="Calibri" w:hAnsi="Calibri" w:cs="Calibri"/>
          <w:b/>
          <w:bCs/>
          <w:color w:val="auto"/>
          <w:sz w:val="23"/>
          <w:szCs w:val="23"/>
          <w:lang w:val="en-US"/>
        </w:rPr>
        <w:t>Pastoral Support Plan (PSP)</w:t>
      </w:r>
      <w:r w:rsidRPr="00ED4CD0">
        <w:rPr>
          <w:rFonts w:ascii="Calibri" w:eastAsia="Calibri" w:hAnsi="Calibri" w:cs="Calibri"/>
          <w:bCs/>
          <w:color w:val="auto"/>
          <w:sz w:val="23"/>
          <w:szCs w:val="23"/>
          <w:lang w:val="en-US"/>
        </w:rPr>
        <w:t xml:space="preserve"> </w:t>
      </w:r>
      <w:r w:rsidRPr="00ED4CD0">
        <w:rPr>
          <w:rFonts w:ascii="Calibri" w:eastAsia="Calibri" w:hAnsi="Calibri" w:cs="Calibri"/>
          <w:color w:val="auto"/>
          <w:sz w:val="23"/>
          <w:szCs w:val="23"/>
          <w:lang w:val="en-US"/>
        </w:rPr>
        <w:t xml:space="preserve">This is a </w:t>
      </w:r>
      <w:r w:rsidR="2AA881C3" w:rsidRPr="00ED4CD0">
        <w:rPr>
          <w:rFonts w:ascii="Calibri" w:eastAsia="Calibri" w:hAnsi="Calibri" w:cs="Calibri"/>
          <w:color w:val="auto"/>
          <w:sz w:val="23"/>
          <w:szCs w:val="23"/>
          <w:lang w:val="en-US"/>
        </w:rPr>
        <w:t>16-week</w:t>
      </w:r>
      <w:r w:rsidRPr="00ED4CD0">
        <w:rPr>
          <w:rFonts w:ascii="Calibri" w:eastAsia="Calibri" w:hAnsi="Calibri" w:cs="Calibri"/>
          <w:color w:val="auto"/>
          <w:sz w:val="23"/>
          <w:szCs w:val="23"/>
          <w:lang w:val="en-US"/>
        </w:rPr>
        <w:t xml:space="preserve"> structured method of monitoring </w:t>
      </w:r>
      <w:proofErr w:type="spellStart"/>
      <w:r w:rsidRPr="00ED4CD0">
        <w:rPr>
          <w:rFonts w:ascii="Calibri" w:eastAsia="Calibri" w:hAnsi="Calibri" w:cs="Calibri"/>
          <w:color w:val="auto"/>
          <w:sz w:val="23"/>
          <w:szCs w:val="23"/>
          <w:lang w:val="en-US"/>
        </w:rPr>
        <w:t>behaviour</w:t>
      </w:r>
      <w:proofErr w:type="spellEnd"/>
      <w:r w:rsidRPr="00ED4CD0">
        <w:rPr>
          <w:rFonts w:ascii="Calibri" w:eastAsia="Calibri" w:hAnsi="Calibri" w:cs="Calibri"/>
          <w:color w:val="auto"/>
          <w:sz w:val="23"/>
          <w:szCs w:val="23"/>
          <w:lang w:val="en-US"/>
        </w:rPr>
        <w:t xml:space="preserve"> and is separate from an Individual Education Plan which is used to monitor teaching strategies and progress of children who have been identified as having special educational needs. PSPs positively outline goals, strategies and targets to enable a child to improve their </w:t>
      </w:r>
      <w:proofErr w:type="spellStart"/>
      <w:r w:rsidRPr="00ED4CD0">
        <w:rPr>
          <w:rFonts w:ascii="Calibri" w:eastAsia="Calibri" w:hAnsi="Calibri" w:cs="Calibri"/>
          <w:color w:val="auto"/>
          <w:sz w:val="23"/>
          <w:szCs w:val="23"/>
          <w:lang w:val="en-US"/>
        </w:rPr>
        <w:t>behaviour</w:t>
      </w:r>
      <w:proofErr w:type="spellEnd"/>
      <w:r w:rsidRPr="00ED4CD0">
        <w:rPr>
          <w:rFonts w:ascii="Calibri" w:eastAsia="Calibri" w:hAnsi="Calibri" w:cs="Calibri"/>
          <w:color w:val="auto"/>
          <w:sz w:val="23"/>
          <w:szCs w:val="23"/>
          <w:lang w:val="en-US"/>
        </w:rPr>
        <w:t xml:space="preserve">. They are reviewed regularly. Parents/carers should be invited to be involved with the PSP. All pupils on a part-time timetable should be on a PSP and any changes to that timetable should be included on the PSP. </w:t>
      </w:r>
      <w:r w:rsidR="74829C9C" w:rsidRPr="00ED4CD0">
        <w:rPr>
          <w:rFonts w:ascii="Calibri" w:eastAsia="Calibri" w:hAnsi="Calibri" w:cs="Calibri"/>
          <w:color w:val="auto"/>
          <w:sz w:val="23"/>
          <w:szCs w:val="23"/>
          <w:lang w:val="en-US"/>
        </w:rPr>
        <w:t xml:space="preserve">The PSP format </w:t>
      </w:r>
      <w:r w:rsidR="21BFF461" w:rsidRPr="00ED4CD0">
        <w:rPr>
          <w:rFonts w:ascii="Calibri" w:eastAsia="Calibri" w:hAnsi="Calibri" w:cs="Calibri"/>
          <w:color w:val="auto"/>
          <w:sz w:val="23"/>
          <w:szCs w:val="23"/>
          <w:lang w:val="en-US"/>
        </w:rPr>
        <w:t xml:space="preserve">and toolkit </w:t>
      </w:r>
      <w:r w:rsidR="74829C9C" w:rsidRPr="00ED4CD0">
        <w:rPr>
          <w:rFonts w:ascii="Calibri" w:eastAsia="Calibri" w:hAnsi="Calibri" w:cs="Calibri"/>
          <w:color w:val="auto"/>
          <w:sz w:val="23"/>
          <w:szCs w:val="23"/>
          <w:lang w:val="en-US"/>
        </w:rPr>
        <w:t xml:space="preserve">we use is provided by the Behaviour Outreach Team at Perryfields Primary Pupil Referral Unit </w:t>
      </w:r>
      <w:r w:rsidR="38A6CB19" w:rsidRPr="00ED4CD0">
        <w:rPr>
          <w:rFonts w:ascii="Calibri" w:eastAsia="Calibri" w:hAnsi="Calibri" w:cs="Calibri"/>
          <w:color w:val="auto"/>
          <w:sz w:val="23"/>
          <w:szCs w:val="23"/>
          <w:lang w:val="en-US"/>
        </w:rPr>
        <w:t xml:space="preserve">with whom we work in partnership for the benefit of families and pupils. This is </w:t>
      </w:r>
      <w:r w:rsidR="74829C9C" w:rsidRPr="00ED4CD0">
        <w:rPr>
          <w:rFonts w:ascii="Calibri" w:eastAsia="Calibri" w:hAnsi="Calibri" w:cs="Calibri"/>
          <w:color w:val="auto"/>
          <w:sz w:val="23"/>
          <w:szCs w:val="23"/>
          <w:lang w:val="en-US"/>
        </w:rPr>
        <w:t>a consistently Outstanding school and act as the Regional Behaviour Hub. Managing inclusi</w:t>
      </w:r>
      <w:r w:rsidR="1CEC833E" w:rsidRPr="00ED4CD0">
        <w:rPr>
          <w:rFonts w:ascii="Calibri" w:eastAsia="Calibri" w:hAnsi="Calibri" w:cs="Calibri"/>
          <w:color w:val="auto"/>
          <w:sz w:val="23"/>
          <w:szCs w:val="23"/>
          <w:lang w:val="en-US"/>
        </w:rPr>
        <w:t>on through a PSP is accompanied by a referral to Perryfields Behaviour Outreach in order that the child receives the best and most inclusive practice grounded in quality external advice.</w:t>
      </w:r>
    </w:p>
    <w:p w14:paraId="2250482A" w14:textId="241A4C7C" w:rsidR="29D9250D" w:rsidRPr="00ED4CD0" w:rsidRDefault="29D9250D" w:rsidP="29D9250D">
      <w:pPr>
        <w:pStyle w:val="Default"/>
        <w:rPr>
          <w:rFonts w:ascii="Calibri" w:hAnsi="Calibri"/>
          <w:color w:val="000000" w:themeColor="text1"/>
        </w:rPr>
      </w:pPr>
    </w:p>
    <w:p w14:paraId="331427F7" w14:textId="1825945B" w:rsidR="00BC315B" w:rsidRPr="00ED4CD0" w:rsidRDefault="00BC315B" w:rsidP="00C74492">
      <w:pPr>
        <w:pStyle w:val="Default"/>
        <w:numPr>
          <w:ilvl w:val="0"/>
          <w:numId w:val="9"/>
        </w:numPr>
        <w:rPr>
          <w:rFonts w:ascii="Calibri" w:eastAsia="Calibri" w:hAnsi="Calibri" w:cs="Calibri"/>
          <w:bCs/>
          <w:color w:val="auto"/>
          <w:sz w:val="23"/>
          <w:szCs w:val="23"/>
        </w:rPr>
      </w:pPr>
      <w:r w:rsidRPr="00ED4CD0">
        <w:rPr>
          <w:rFonts w:ascii="Calibri" w:eastAsia="Calibri" w:hAnsi="Calibri" w:cs="Calibri"/>
          <w:b/>
          <w:bCs/>
          <w:color w:val="auto"/>
          <w:sz w:val="23"/>
          <w:szCs w:val="23"/>
        </w:rPr>
        <w:t>Managed move</w:t>
      </w:r>
      <w:r w:rsidRPr="00ED4CD0">
        <w:rPr>
          <w:rFonts w:ascii="Calibri" w:eastAsia="Calibri" w:hAnsi="Calibri" w:cs="Calibri"/>
          <w:bCs/>
          <w:color w:val="auto"/>
          <w:sz w:val="23"/>
          <w:szCs w:val="23"/>
        </w:rPr>
        <w:t xml:space="preserve"> </w:t>
      </w:r>
      <w:r w:rsidRPr="00ED4CD0">
        <w:rPr>
          <w:rFonts w:ascii="Calibri" w:eastAsia="Calibri" w:hAnsi="Calibri" w:cs="Calibri"/>
          <w:color w:val="auto"/>
          <w:sz w:val="23"/>
          <w:szCs w:val="23"/>
        </w:rPr>
        <w:t xml:space="preserve">A managed move is an opportunity for a pupil to have a fresh start in a new school. During a trial period for a suggested period of 10 school weeks the pupil is registered at both schools and if successful, the pupil will go on the new school register. Parents should never be pressured into moving their child from a school under the threat of permanent exclusion. This would count as an unofficial exclusion. </w:t>
      </w:r>
    </w:p>
    <w:p w14:paraId="1F5EB494" w14:textId="72E9F5F8" w:rsidR="5AE4B23B" w:rsidRPr="00ED4CD0" w:rsidRDefault="5AE4B23B" w:rsidP="5AE4B23B">
      <w:pPr>
        <w:pStyle w:val="Default"/>
        <w:rPr>
          <w:rFonts w:ascii="Calibri" w:hAnsi="Calibri"/>
          <w:bCs/>
          <w:color w:val="000000" w:themeColor="text1"/>
        </w:rPr>
      </w:pPr>
    </w:p>
    <w:p w14:paraId="3ECD16E4" w14:textId="3966087F" w:rsidR="554E540D" w:rsidRPr="00ED4CD0" w:rsidRDefault="1EAC4538" w:rsidP="00C74492">
      <w:pPr>
        <w:pStyle w:val="Default"/>
        <w:numPr>
          <w:ilvl w:val="0"/>
          <w:numId w:val="9"/>
        </w:numPr>
        <w:rPr>
          <w:rFonts w:ascii="Calibri" w:hAnsi="Calibri"/>
          <w:b/>
          <w:bCs/>
          <w:color w:val="auto"/>
          <w:sz w:val="23"/>
          <w:szCs w:val="23"/>
        </w:rPr>
      </w:pPr>
      <w:r w:rsidRPr="00ED4CD0">
        <w:rPr>
          <w:rFonts w:ascii="Calibri" w:eastAsia="Calibri" w:hAnsi="Calibri" w:cs="Calibri"/>
          <w:b/>
          <w:bCs/>
          <w:color w:val="auto"/>
          <w:sz w:val="23"/>
          <w:szCs w:val="23"/>
        </w:rPr>
        <w:t>Off-site</w:t>
      </w:r>
      <w:r w:rsidR="554E540D" w:rsidRPr="00ED4CD0">
        <w:rPr>
          <w:rFonts w:ascii="Calibri" w:eastAsia="Calibri" w:hAnsi="Calibri" w:cs="Calibri"/>
          <w:b/>
          <w:bCs/>
          <w:color w:val="auto"/>
          <w:sz w:val="23"/>
          <w:szCs w:val="23"/>
        </w:rPr>
        <w:t xml:space="preserve"> direction </w:t>
      </w:r>
    </w:p>
    <w:p w14:paraId="2B673EA2" w14:textId="5114295B" w:rsidR="5C458617" w:rsidRPr="00ED4CD0" w:rsidRDefault="5C458617" w:rsidP="00C74492">
      <w:pPr>
        <w:pStyle w:val="Default"/>
        <w:numPr>
          <w:ilvl w:val="1"/>
          <w:numId w:val="9"/>
        </w:numPr>
        <w:rPr>
          <w:rFonts w:ascii="Calibri" w:hAnsi="Calibri"/>
          <w:bCs/>
          <w:color w:val="000000" w:themeColor="text1"/>
          <w:lang w:val="en-US"/>
        </w:rPr>
      </w:pPr>
      <w:r w:rsidRPr="00ED4CD0">
        <w:rPr>
          <w:rFonts w:ascii="Calibri" w:eastAsia="Calibri" w:hAnsi="Calibri" w:cs="Calibri"/>
          <w:color w:val="000000" w:themeColor="text1"/>
          <w:sz w:val="23"/>
          <w:szCs w:val="23"/>
          <w:lang w:val="en-US"/>
        </w:rPr>
        <w:t xml:space="preserve">A temporary measure where the </w:t>
      </w:r>
      <w:r w:rsidR="59545880" w:rsidRPr="00ED4CD0">
        <w:rPr>
          <w:rFonts w:ascii="Calibri" w:eastAsia="Calibri" w:hAnsi="Calibri" w:cs="Calibri"/>
          <w:color w:val="000000" w:themeColor="text1"/>
          <w:sz w:val="23"/>
          <w:szCs w:val="23"/>
          <w:lang w:val="en-US"/>
        </w:rPr>
        <w:t>governing</w:t>
      </w:r>
      <w:r w:rsidRPr="00ED4CD0">
        <w:rPr>
          <w:rFonts w:ascii="Calibri" w:eastAsia="Calibri" w:hAnsi="Calibri" w:cs="Calibri"/>
          <w:color w:val="000000" w:themeColor="text1"/>
          <w:sz w:val="23"/>
          <w:szCs w:val="23"/>
          <w:lang w:val="en-US"/>
        </w:rPr>
        <w:t xml:space="preserve"> board of a maintained school like Wyche </w:t>
      </w:r>
      <w:r w:rsidRPr="00ED4CD0">
        <w:rPr>
          <w:rFonts w:ascii="Calibri" w:hAnsi="Calibri"/>
        </w:rPr>
        <w:tab/>
      </w:r>
      <w:r w:rsidRPr="00ED4CD0">
        <w:rPr>
          <w:rFonts w:ascii="Calibri" w:eastAsia="Calibri" w:hAnsi="Calibri" w:cs="Calibri"/>
          <w:color w:val="000000" w:themeColor="text1"/>
          <w:sz w:val="23"/>
          <w:szCs w:val="23"/>
          <w:lang w:val="en-US"/>
        </w:rPr>
        <w:t xml:space="preserve">may direct that a child is educated at another school or Alternative </w:t>
      </w:r>
      <w:r w:rsidRPr="00ED4CD0">
        <w:rPr>
          <w:rFonts w:ascii="Calibri" w:eastAsia="Calibri" w:hAnsi="Calibri" w:cs="Calibri"/>
          <w:color w:val="000000" w:themeColor="text1"/>
          <w:sz w:val="23"/>
          <w:szCs w:val="23"/>
          <w:lang w:val="en-US"/>
        </w:rPr>
        <w:lastRenderedPageBreak/>
        <w:t xml:space="preserve">Provision Setting for a fixed period in order to support the improvement of </w:t>
      </w:r>
      <w:proofErr w:type="spellStart"/>
      <w:r w:rsidRPr="00ED4CD0">
        <w:rPr>
          <w:rFonts w:ascii="Calibri" w:eastAsia="Calibri" w:hAnsi="Calibri" w:cs="Calibri"/>
          <w:color w:val="000000" w:themeColor="text1"/>
          <w:sz w:val="23"/>
          <w:szCs w:val="23"/>
          <w:lang w:val="en-US"/>
        </w:rPr>
        <w:t>behaviour</w:t>
      </w:r>
      <w:proofErr w:type="spellEnd"/>
      <w:r w:rsidRPr="00ED4CD0">
        <w:rPr>
          <w:rFonts w:ascii="Calibri" w:eastAsia="Calibri" w:hAnsi="Calibri" w:cs="Calibri"/>
          <w:color w:val="000000" w:themeColor="text1"/>
          <w:sz w:val="23"/>
          <w:szCs w:val="23"/>
          <w:lang w:val="en-US"/>
        </w:rPr>
        <w:t>.</w:t>
      </w:r>
    </w:p>
    <w:p w14:paraId="61CDCEAD" w14:textId="77777777" w:rsidR="00BC315B" w:rsidRPr="00ED4CD0" w:rsidRDefault="00BC315B" w:rsidP="1067A739">
      <w:pPr>
        <w:pStyle w:val="Default"/>
        <w:rPr>
          <w:rFonts w:ascii="Calibri" w:eastAsia="Calibri" w:hAnsi="Calibri" w:cs="Calibri"/>
          <w:color w:val="auto"/>
          <w:sz w:val="23"/>
          <w:szCs w:val="23"/>
        </w:rPr>
      </w:pPr>
    </w:p>
    <w:p w14:paraId="677711A4" w14:textId="255780E6" w:rsidR="00BC315B" w:rsidRPr="00ED4CD0" w:rsidRDefault="0188E0DF"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12 </w:t>
      </w:r>
      <w:r w:rsidR="00BC315B" w:rsidRPr="00ED4CD0">
        <w:rPr>
          <w:rFonts w:ascii="Calibri" w:eastAsia="Calibri" w:hAnsi="Calibri" w:cs="Calibri"/>
          <w:b/>
          <w:bCs/>
          <w:color w:val="auto"/>
          <w:sz w:val="23"/>
          <w:szCs w:val="23"/>
        </w:rPr>
        <w:t xml:space="preserve">Permanent Exclusion </w:t>
      </w:r>
    </w:p>
    <w:p w14:paraId="5C7677B7" w14:textId="77777777" w:rsidR="00BC315B" w:rsidRPr="00ED4CD0" w:rsidRDefault="00BC315B" w:rsidP="00C74492">
      <w:pPr>
        <w:pStyle w:val="Default"/>
        <w:numPr>
          <w:ilvl w:val="0"/>
          <w:numId w:val="5"/>
        </w:numPr>
        <w:spacing w:after="62"/>
        <w:rPr>
          <w:rFonts w:ascii="Calibri" w:eastAsia="Calibri" w:hAnsi="Calibri" w:cs="Calibri"/>
          <w:color w:val="auto"/>
          <w:sz w:val="23"/>
          <w:szCs w:val="23"/>
        </w:rPr>
      </w:pPr>
      <w:r w:rsidRPr="00ED4CD0">
        <w:rPr>
          <w:rFonts w:ascii="Calibri" w:eastAsia="Calibri" w:hAnsi="Calibri" w:cs="Calibri"/>
          <w:color w:val="auto"/>
          <w:sz w:val="23"/>
          <w:szCs w:val="23"/>
        </w:rPr>
        <w:t xml:space="preserve">You will receive a letter from the school confirming that the exclusion is Permanent </w:t>
      </w:r>
    </w:p>
    <w:p w14:paraId="6795C840" w14:textId="77777777" w:rsidR="00BC315B" w:rsidRPr="00ED4CD0" w:rsidRDefault="00BC315B" w:rsidP="00C74492">
      <w:pPr>
        <w:pStyle w:val="Default"/>
        <w:numPr>
          <w:ilvl w:val="0"/>
          <w:numId w:val="5"/>
        </w:numPr>
        <w:spacing w:after="62"/>
        <w:rPr>
          <w:rFonts w:ascii="Calibri" w:eastAsia="Calibri" w:hAnsi="Calibri" w:cs="Calibri"/>
          <w:color w:val="auto"/>
          <w:sz w:val="23"/>
          <w:szCs w:val="23"/>
        </w:rPr>
      </w:pPr>
      <w:r w:rsidRPr="00ED4CD0">
        <w:rPr>
          <w:rFonts w:ascii="Calibri" w:eastAsia="Calibri" w:hAnsi="Calibri" w:cs="Calibri"/>
          <w:color w:val="auto"/>
          <w:sz w:val="23"/>
          <w:szCs w:val="23"/>
        </w:rPr>
        <w:t xml:space="preserve">You will receive a letter and information pack from the Exclusions team which outlines the options available to continue your child's education at this time </w:t>
      </w:r>
    </w:p>
    <w:p w14:paraId="7CBF4C57" w14:textId="4111CC60" w:rsidR="00BC315B" w:rsidRPr="00ED4CD0" w:rsidRDefault="00BC315B" w:rsidP="00C74492">
      <w:pPr>
        <w:pStyle w:val="Default"/>
        <w:numPr>
          <w:ilvl w:val="0"/>
          <w:numId w:val="5"/>
        </w:numPr>
        <w:spacing w:after="62"/>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You will need to confirm with the Exclusions team which option you will be taking (Return to another mainstream school, Elective Home Education, Private Education or placement at the identified Pupil Referral Unit/Alternative Provider)</w:t>
      </w:r>
    </w:p>
    <w:p w14:paraId="45CD6A03" w14:textId="77777777" w:rsidR="00BC315B" w:rsidRPr="00ED4CD0" w:rsidRDefault="00BC315B" w:rsidP="00C74492">
      <w:pPr>
        <w:pStyle w:val="Default"/>
        <w:numPr>
          <w:ilvl w:val="0"/>
          <w:numId w:val="5"/>
        </w:numPr>
        <w:spacing w:after="62"/>
        <w:rPr>
          <w:rFonts w:ascii="Calibri" w:eastAsia="Calibri" w:hAnsi="Calibri" w:cs="Calibri"/>
          <w:color w:val="auto"/>
          <w:sz w:val="23"/>
          <w:szCs w:val="23"/>
        </w:rPr>
      </w:pPr>
      <w:r w:rsidRPr="00ED4CD0">
        <w:rPr>
          <w:rFonts w:ascii="Calibri" w:eastAsia="Calibri" w:hAnsi="Calibri" w:cs="Calibri"/>
          <w:color w:val="auto"/>
          <w:sz w:val="23"/>
          <w:szCs w:val="23"/>
        </w:rPr>
        <w:t>Within three school days you will be contacted by the placement offered to you as 6</w:t>
      </w:r>
      <w:r w:rsidRPr="00ED4CD0">
        <w:rPr>
          <w:rFonts w:ascii="Calibri" w:eastAsia="Calibri" w:hAnsi="Calibri" w:cs="Calibri"/>
          <w:color w:val="auto"/>
          <w:sz w:val="15"/>
          <w:szCs w:val="15"/>
        </w:rPr>
        <w:t xml:space="preserve">th </w:t>
      </w:r>
      <w:r w:rsidRPr="00ED4CD0">
        <w:rPr>
          <w:rFonts w:ascii="Calibri" w:eastAsia="Calibri" w:hAnsi="Calibri" w:cs="Calibri"/>
          <w:color w:val="auto"/>
          <w:sz w:val="23"/>
          <w:szCs w:val="23"/>
        </w:rPr>
        <w:t xml:space="preserve">day provision by the Local Authority, and an induction meeting will be arranged if you have chosen to accept this placement </w:t>
      </w:r>
    </w:p>
    <w:p w14:paraId="4F269988" w14:textId="77777777" w:rsidR="00BC315B" w:rsidRPr="00ED4CD0" w:rsidRDefault="00BC315B" w:rsidP="00C74492">
      <w:pPr>
        <w:pStyle w:val="Default"/>
        <w:numPr>
          <w:ilvl w:val="0"/>
          <w:numId w:val="5"/>
        </w:numPr>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Within six days of the exclusion your child will be able to start at the Pupil Referral Unit/Alternative Provider if this option is taken and agreed by yourself whilst you are identifying the school that your child will move onto from this placement </w:t>
      </w:r>
    </w:p>
    <w:p w14:paraId="6BB9E253" w14:textId="77777777" w:rsidR="00BC315B" w:rsidRPr="00ED4CD0" w:rsidRDefault="00BC315B" w:rsidP="1067A739">
      <w:pPr>
        <w:pStyle w:val="Default"/>
        <w:rPr>
          <w:rFonts w:ascii="Calibri" w:eastAsia="Calibri" w:hAnsi="Calibri" w:cs="Calibri"/>
          <w:color w:val="auto"/>
          <w:sz w:val="23"/>
          <w:szCs w:val="23"/>
        </w:rPr>
      </w:pPr>
    </w:p>
    <w:p w14:paraId="30EF1DF0" w14:textId="583D7750" w:rsidR="00BC315B" w:rsidRPr="00ED4CD0" w:rsidRDefault="44E4B822"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13 </w:t>
      </w:r>
      <w:r w:rsidR="00BC315B" w:rsidRPr="00ED4CD0">
        <w:rPr>
          <w:rFonts w:ascii="Calibri" w:eastAsia="Calibri" w:hAnsi="Calibri" w:cs="Calibri"/>
          <w:b/>
          <w:bCs/>
          <w:color w:val="auto"/>
          <w:sz w:val="23"/>
          <w:szCs w:val="23"/>
        </w:rPr>
        <w:t xml:space="preserve">Your right to challenge the exclusion </w:t>
      </w:r>
    </w:p>
    <w:p w14:paraId="15393C5B" w14:textId="1941751A" w:rsidR="00BC315B" w:rsidRPr="00ED4CD0" w:rsidRDefault="00BC315B" w:rsidP="00C74492">
      <w:pPr>
        <w:pStyle w:val="Default"/>
        <w:numPr>
          <w:ilvl w:val="0"/>
          <w:numId w:val="6"/>
        </w:numPr>
        <w:spacing w:after="63"/>
        <w:rPr>
          <w:rFonts w:ascii="Calibri" w:eastAsia="Calibri" w:hAnsi="Calibri" w:cs="Calibri"/>
          <w:color w:val="auto"/>
          <w:sz w:val="23"/>
          <w:szCs w:val="23"/>
        </w:rPr>
      </w:pPr>
      <w:r w:rsidRPr="00ED4CD0">
        <w:rPr>
          <w:rFonts w:ascii="Calibri" w:eastAsia="Calibri" w:hAnsi="Calibri" w:cs="Calibri"/>
          <w:color w:val="auto"/>
          <w:sz w:val="23"/>
          <w:szCs w:val="23"/>
        </w:rPr>
        <w:t>You will be invited to attend a School Disciplinary Committee Meeting (SDC) which must be held within 15 school days of the permanent exclusion</w:t>
      </w:r>
      <w:r w:rsidR="0F1256C6" w:rsidRPr="00ED4CD0">
        <w:rPr>
          <w:rFonts w:ascii="Calibri" w:eastAsia="Calibri" w:hAnsi="Calibri" w:cs="Calibri"/>
          <w:color w:val="auto"/>
          <w:sz w:val="23"/>
          <w:szCs w:val="23"/>
        </w:rPr>
        <w:t>.</w:t>
      </w:r>
      <w:r w:rsidRPr="00ED4CD0">
        <w:rPr>
          <w:rFonts w:ascii="Calibri" w:eastAsia="Calibri" w:hAnsi="Calibri" w:cs="Calibri"/>
          <w:color w:val="auto"/>
          <w:sz w:val="23"/>
          <w:szCs w:val="23"/>
        </w:rPr>
        <w:t xml:space="preserve"> </w:t>
      </w:r>
    </w:p>
    <w:p w14:paraId="13D304A6" w14:textId="77777777" w:rsidR="00BC315B" w:rsidRPr="00ED4CD0" w:rsidRDefault="00BC315B" w:rsidP="00C74492">
      <w:pPr>
        <w:pStyle w:val="Default"/>
        <w:numPr>
          <w:ilvl w:val="0"/>
          <w:numId w:val="6"/>
        </w:numPr>
        <w:spacing w:after="63"/>
        <w:rPr>
          <w:rFonts w:ascii="Calibri" w:eastAsia="Calibri" w:hAnsi="Calibri" w:cs="Calibri"/>
          <w:color w:val="auto"/>
          <w:sz w:val="23"/>
          <w:szCs w:val="23"/>
        </w:rPr>
      </w:pPr>
      <w:r w:rsidRPr="00ED4CD0">
        <w:rPr>
          <w:rFonts w:ascii="Calibri" w:eastAsia="Calibri" w:hAnsi="Calibri" w:cs="Calibri"/>
          <w:color w:val="auto"/>
          <w:sz w:val="23"/>
          <w:szCs w:val="23"/>
        </w:rPr>
        <w:t xml:space="preserve">Exclusion documents will be sent to you from the school five days before the meeting </w:t>
      </w:r>
    </w:p>
    <w:p w14:paraId="1E8DCBBC" w14:textId="77777777" w:rsidR="00BC315B" w:rsidRPr="00ED4CD0" w:rsidRDefault="00BC315B" w:rsidP="00C74492">
      <w:pPr>
        <w:pStyle w:val="Default"/>
        <w:numPr>
          <w:ilvl w:val="0"/>
          <w:numId w:val="6"/>
        </w:numPr>
        <w:spacing w:after="63"/>
        <w:rPr>
          <w:rFonts w:ascii="Calibri" w:eastAsia="Calibri" w:hAnsi="Calibri" w:cs="Calibri"/>
          <w:color w:val="auto"/>
          <w:sz w:val="23"/>
          <w:szCs w:val="23"/>
        </w:rPr>
      </w:pPr>
      <w:r w:rsidRPr="00ED4CD0">
        <w:rPr>
          <w:rFonts w:ascii="Calibri" w:eastAsia="Calibri" w:hAnsi="Calibri" w:cs="Calibri"/>
          <w:color w:val="auto"/>
          <w:sz w:val="23"/>
          <w:szCs w:val="23"/>
        </w:rPr>
        <w:t xml:space="preserve">The meeting will be held and if the decision </w:t>
      </w:r>
      <w:r w:rsidRPr="00ED4CD0">
        <w:rPr>
          <w:rFonts w:ascii="Calibri" w:eastAsia="Calibri" w:hAnsi="Calibri" w:cs="Calibri"/>
          <w:b/>
          <w:bCs/>
          <w:color w:val="auto"/>
          <w:sz w:val="23"/>
          <w:szCs w:val="23"/>
        </w:rPr>
        <w:t xml:space="preserve">is to reinstate </w:t>
      </w:r>
      <w:r w:rsidRPr="00ED4CD0">
        <w:rPr>
          <w:rFonts w:ascii="Calibri" w:eastAsia="Calibri" w:hAnsi="Calibri" w:cs="Calibri"/>
          <w:color w:val="auto"/>
          <w:sz w:val="23"/>
          <w:szCs w:val="23"/>
        </w:rPr>
        <w:t xml:space="preserve">your child, they can return to school. </w:t>
      </w:r>
    </w:p>
    <w:p w14:paraId="466CE9DB" w14:textId="77777777" w:rsidR="00BC315B" w:rsidRPr="00ED4CD0" w:rsidRDefault="00BC315B" w:rsidP="00C74492">
      <w:pPr>
        <w:pStyle w:val="Default"/>
        <w:numPr>
          <w:ilvl w:val="0"/>
          <w:numId w:val="6"/>
        </w:numPr>
        <w:rPr>
          <w:rFonts w:ascii="Calibri" w:eastAsia="Calibri" w:hAnsi="Calibri" w:cs="Calibri"/>
          <w:color w:val="auto"/>
          <w:sz w:val="23"/>
          <w:szCs w:val="23"/>
          <w:lang w:val="en-US"/>
        </w:rPr>
      </w:pPr>
      <w:r w:rsidRPr="00ED4CD0">
        <w:rPr>
          <w:rFonts w:ascii="Calibri" w:eastAsia="Calibri" w:hAnsi="Calibri" w:cs="Calibri"/>
          <w:color w:val="auto"/>
          <w:sz w:val="23"/>
          <w:szCs w:val="23"/>
          <w:lang w:val="en-US"/>
        </w:rPr>
        <w:t xml:space="preserve">If the decision </w:t>
      </w:r>
      <w:r w:rsidRPr="00ED4CD0">
        <w:rPr>
          <w:rFonts w:ascii="Calibri" w:eastAsia="Calibri" w:hAnsi="Calibri" w:cs="Calibri"/>
          <w:b/>
          <w:bCs/>
          <w:color w:val="auto"/>
          <w:sz w:val="23"/>
          <w:szCs w:val="23"/>
          <w:lang w:val="en-US"/>
        </w:rPr>
        <w:t xml:space="preserve">is upheld </w:t>
      </w:r>
      <w:r w:rsidRPr="00ED4CD0">
        <w:rPr>
          <w:rFonts w:ascii="Calibri" w:eastAsia="Calibri" w:hAnsi="Calibri" w:cs="Calibri"/>
          <w:color w:val="auto"/>
          <w:sz w:val="23"/>
          <w:szCs w:val="23"/>
          <w:lang w:val="en-US"/>
        </w:rPr>
        <w:t xml:space="preserve">and you dispute the governors' decision or the process followed you may request an Independent Review by writing to the named person in the decision letter, giving clear reasons for your request for a review of the decision. This request must be made within the timescales set out within the letter from the Governors. </w:t>
      </w:r>
    </w:p>
    <w:p w14:paraId="23DE523C" w14:textId="77777777" w:rsidR="00BC315B" w:rsidRPr="00ED4CD0" w:rsidRDefault="00BC315B" w:rsidP="1067A739">
      <w:pPr>
        <w:pStyle w:val="Default"/>
        <w:rPr>
          <w:rFonts w:ascii="Calibri" w:eastAsia="Calibri" w:hAnsi="Calibri" w:cs="Calibri"/>
          <w:color w:val="auto"/>
          <w:sz w:val="23"/>
          <w:szCs w:val="23"/>
        </w:rPr>
      </w:pPr>
    </w:p>
    <w:p w14:paraId="40E63398" w14:textId="5CA6E202" w:rsidR="00BC315B" w:rsidRPr="00ED4CD0" w:rsidRDefault="00935987"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14 </w:t>
      </w:r>
      <w:r w:rsidR="00BC315B" w:rsidRPr="00ED4CD0">
        <w:rPr>
          <w:rFonts w:ascii="Calibri" w:eastAsia="Calibri" w:hAnsi="Calibri" w:cs="Calibri"/>
          <w:b/>
          <w:bCs/>
          <w:color w:val="auto"/>
          <w:sz w:val="23"/>
          <w:szCs w:val="23"/>
        </w:rPr>
        <w:t xml:space="preserve">The Independent Review Panel (IRP) </w:t>
      </w:r>
    </w:p>
    <w:p w14:paraId="49CB1E1D" w14:textId="77777777" w:rsidR="00BC315B" w:rsidRPr="00ED4CD0" w:rsidRDefault="00BC315B" w:rsidP="00C74492">
      <w:pPr>
        <w:pStyle w:val="Default"/>
        <w:numPr>
          <w:ilvl w:val="0"/>
          <w:numId w:val="7"/>
        </w:numPr>
        <w:spacing w:after="65"/>
        <w:rPr>
          <w:rFonts w:ascii="Calibri" w:eastAsia="Calibri" w:hAnsi="Calibri" w:cs="Calibri"/>
          <w:color w:val="auto"/>
          <w:sz w:val="23"/>
          <w:szCs w:val="23"/>
        </w:rPr>
      </w:pPr>
      <w:r w:rsidRPr="00ED4CD0">
        <w:rPr>
          <w:rFonts w:ascii="Calibri" w:eastAsia="Calibri" w:hAnsi="Calibri" w:cs="Calibri"/>
          <w:color w:val="auto"/>
          <w:sz w:val="23"/>
          <w:szCs w:val="23"/>
        </w:rPr>
        <w:t xml:space="preserve">The IRP may uphold the governors' decision, recommend that the Governors reconsider their decision, or they may quash the permanent exclusions and direct the governors to reconsider their decision </w:t>
      </w:r>
    </w:p>
    <w:p w14:paraId="0B253C97" w14:textId="13346973" w:rsidR="00BC315B" w:rsidRPr="00ED4CD0" w:rsidRDefault="00BC315B" w:rsidP="00C74492">
      <w:pPr>
        <w:pStyle w:val="Default"/>
        <w:numPr>
          <w:ilvl w:val="0"/>
          <w:numId w:val="7"/>
        </w:numPr>
        <w:rPr>
          <w:rFonts w:ascii="Calibri" w:eastAsia="Calibri" w:hAnsi="Calibri" w:cs="Calibri"/>
          <w:color w:val="auto"/>
          <w:sz w:val="23"/>
          <w:szCs w:val="23"/>
        </w:rPr>
      </w:pPr>
      <w:r w:rsidRPr="00ED4CD0">
        <w:rPr>
          <w:rFonts w:ascii="Calibri" w:eastAsia="Calibri" w:hAnsi="Calibri" w:cs="Calibri"/>
          <w:color w:val="auto"/>
          <w:sz w:val="23"/>
          <w:szCs w:val="23"/>
        </w:rPr>
        <w:t>If you believe your child has SEN</w:t>
      </w:r>
      <w:r w:rsidR="2E11CDA2" w:rsidRPr="00ED4CD0">
        <w:rPr>
          <w:rFonts w:ascii="Calibri" w:eastAsia="Calibri" w:hAnsi="Calibri" w:cs="Calibri"/>
          <w:color w:val="auto"/>
          <w:sz w:val="23"/>
          <w:szCs w:val="23"/>
        </w:rPr>
        <w:t>D</w:t>
      </w:r>
      <w:r w:rsidRPr="00ED4CD0">
        <w:rPr>
          <w:rFonts w:ascii="Calibri" w:eastAsia="Calibri" w:hAnsi="Calibri" w:cs="Calibri"/>
          <w:color w:val="auto"/>
          <w:sz w:val="23"/>
          <w:szCs w:val="23"/>
        </w:rPr>
        <w:t xml:space="preserve"> and wish for a SEN</w:t>
      </w:r>
      <w:r w:rsidR="23C86E58" w:rsidRPr="00ED4CD0">
        <w:rPr>
          <w:rFonts w:ascii="Calibri" w:eastAsia="Calibri" w:hAnsi="Calibri" w:cs="Calibri"/>
          <w:color w:val="auto"/>
          <w:sz w:val="23"/>
          <w:szCs w:val="23"/>
        </w:rPr>
        <w:t>D</w:t>
      </w:r>
      <w:r w:rsidRPr="00ED4CD0">
        <w:rPr>
          <w:rFonts w:ascii="Calibri" w:eastAsia="Calibri" w:hAnsi="Calibri" w:cs="Calibri"/>
          <w:color w:val="auto"/>
          <w:sz w:val="23"/>
          <w:szCs w:val="23"/>
        </w:rPr>
        <w:t xml:space="preserve"> expert to be present at the IRP, you must state this in your letter when requesting an Independent Review and ask for a Special Educational Needs expert to attend the Review meeting.</w:t>
      </w:r>
    </w:p>
    <w:p w14:paraId="52E56223" w14:textId="77777777" w:rsidR="00BC315B" w:rsidRPr="00ED4CD0" w:rsidRDefault="00BC315B" w:rsidP="1067A739">
      <w:pPr>
        <w:pStyle w:val="Default"/>
        <w:rPr>
          <w:rFonts w:ascii="Calibri" w:eastAsia="Calibri" w:hAnsi="Calibri" w:cs="Calibri"/>
          <w:color w:val="auto"/>
          <w:sz w:val="23"/>
          <w:szCs w:val="23"/>
        </w:rPr>
      </w:pPr>
    </w:p>
    <w:p w14:paraId="1B53A1A1" w14:textId="41D6B21A" w:rsidR="00BC315B" w:rsidRPr="00ED4CD0" w:rsidRDefault="00935987" w:rsidP="1067A739">
      <w:pPr>
        <w:pStyle w:val="Default"/>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15 </w:t>
      </w:r>
      <w:r w:rsidR="00BC315B" w:rsidRPr="00ED4CD0">
        <w:rPr>
          <w:rFonts w:ascii="Calibri" w:eastAsia="Calibri" w:hAnsi="Calibri" w:cs="Calibri"/>
          <w:b/>
          <w:bCs/>
          <w:color w:val="auto"/>
          <w:sz w:val="23"/>
          <w:szCs w:val="23"/>
        </w:rPr>
        <w:t xml:space="preserve">Other appeal processes </w:t>
      </w:r>
    </w:p>
    <w:p w14:paraId="574E166D" w14:textId="50914A6D" w:rsidR="00BC315B" w:rsidRPr="00ED4CD0" w:rsidRDefault="00BC315B" w:rsidP="00C74492">
      <w:pPr>
        <w:pStyle w:val="Default"/>
        <w:numPr>
          <w:ilvl w:val="0"/>
          <w:numId w:val="8"/>
        </w:numPr>
        <w:spacing w:after="65"/>
        <w:rPr>
          <w:rFonts w:ascii="Calibri" w:eastAsia="Calibri" w:hAnsi="Calibri" w:cs="Calibri"/>
          <w:color w:val="auto"/>
          <w:sz w:val="23"/>
          <w:szCs w:val="23"/>
        </w:rPr>
      </w:pPr>
      <w:r w:rsidRPr="00ED4CD0">
        <w:rPr>
          <w:rFonts w:ascii="Calibri" w:eastAsia="Calibri" w:hAnsi="Calibri" w:cs="Calibri"/>
          <w:color w:val="auto"/>
          <w:sz w:val="23"/>
          <w:szCs w:val="23"/>
        </w:rPr>
        <w:t>If you believe your child has a disability and has suffered discrimination you can apply to the First Tier Tribunal</w:t>
      </w:r>
      <w:r w:rsidR="3D5589D6" w:rsidRPr="00ED4CD0">
        <w:rPr>
          <w:rFonts w:ascii="Calibri" w:eastAsia="Calibri" w:hAnsi="Calibri" w:cs="Calibri"/>
          <w:color w:val="auto"/>
          <w:sz w:val="23"/>
          <w:szCs w:val="23"/>
        </w:rPr>
        <w:t>.</w:t>
      </w:r>
    </w:p>
    <w:p w14:paraId="168B0E82" w14:textId="17C809E5" w:rsidR="00BC315B" w:rsidRPr="00ED4CD0" w:rsidRDefault="00BC315B" w:rsidP="00C74492">
      <w:pPr>
        <w:pStyle w:val="Default"/>
        <w:numPr>
          <w:ilvl w:val="0"/>
          <w:numId w:val="8"/>
        </w:numPr>
        <w:rPr>
          <w:rFonts w:ascii="Calibri" w:eastAsia="Calibri" w:hAnsi="Calibri" w:cs="Calibri"/>
          <w:color w:val="auto"/>
          <w:sz w:val="23"/>
          <w:szCs w:val="23"/>
        </w:rPr>
      </w:pPr>
      <w:r w:rsidRPr="00ED4CD0">
        <w:rPr>
          <w:rFonts w:ascii="Calibri" w:eastAsia="Calibri" w:hAnsi="Calibri" w:cs="Calibri"/>
          <w:color w:val="auto"/>
          <w:sz w:val="23"/>
          <w:szCs w:val="23"/>
        </w:rPr>
        <w:t xml:space="preserve">For other types of </w:t>
      </w:r>
      <w:r w:rsidR="0869C226" w:rsidRPr="00ED4CD0">
        <w:rPr>
          <w:rFonts w:ascii="Calibri" w:eastAsia="Calibri" w:hAnsi="Calibri" w:cs="Calibri"/>
          <w:color w:val="auto"/>
          <w:sz w:val="23"/>
          <w:szCs w:val="23"/>
        </w:rPr>
        <w:t>discrimination,</w:t>
      </w:r>
      <w:r w:rsidRPr="00ED4CD0">
        <w:rPr>
          <w:rFonts w:ascii="Calibri" w:eastAsia="Calibri" w:hAnsi="Calibri" w:cs="Calibri"/>
          <w:color w:val="auto"/>
          <w:sz w:val="23"/>
          <w:szCs w:val="23"/>
        </w:rPr>
        <w:t xml:space="preserve"> you may claim through the County Court. These claims can run concurrently with an Independent Review</w:t>
      </w:r>
      <w:r w:rsidR="7872B22D" w:rsidRPr="00ED4CD0">
        <w:rPr>
          <w:rFonts w:ascii="Calibri" w:eastAsia="Calibri" w:hAnsi="Calibri" w:cs="Calibri"/>
          <w:color w:val="auto"/>
          <w:sz w:val="23"/>
          <w:szCs w:val="23"/>
        </w:rPr>
        <w:t>.</w:t>
      </w:r>
      <w:r w:rsidRPr="00ED4CD0">
        <w:rPr>
          <w:rFonts w:ascii="Calibri" w:eastAsia="Calibri" w:hAnsi="Calibri" w:cs="Calibri"/>
          <w:color w:val="auto"/>
          <w:sz w:val="23"/>
          <w:szCs w:val="23"/>
        </w:rPr>
        <w:t xml:space="preserve"> </w:t>
      </w:r>
    </w:p>
    <w:p w14:paraId="07547A01" w14:textId="77777777" w:rsidR="00BC315B" w:rsidRPr="00ED4CD0" w:rsidRDefault="00BC315B" w:rsidP="1067A739">
      <w:pPr>
        <w:pStyle w:val="Default"/>
        <w:rPr>
          <w:rFonts w:ascii="Calibri" w:eastAsia="Calibri" w:hAnsi="Calibri" w:cs="Calibri"/>
          <w:color w:val="auto"/>
          <w:sz w:val="23"/>
          <w:szCs w:val="23"/>
        </w:rPr>
      </w:pPr>
    </w:p>
    <w:p w14:paraId="1D01A3C9" w14:textId="77C2A0E6" w:rsidR="00BC315B" w:rsidRPr="00ED4CD0" w:rsidRDefault="00935987" w:rsidP="1067A739">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lastRenderedPageBreak/>
        <w:t xml:space="preserve">16 </w:t>
      </w:r>
      <w:r w:rsidR="00BC315B" w:rsidRPr="00ED4CD0">
        <w:rPr>
          <w:rFonts w:ascii="Calibri" w:eastAsia="Calibri" w:hAnsi="Calibri" w:cs="Calibri"/>
          <w:color w:val="auto"/>
          <w:sz w:val="23"/>
          <w:szCs w:val="23"/>
        </w:rPr>
        <w:t>SEN</w:t>
      </w:r>
      <w:r w:rsidR="4E939573" w:rsidRPr="00ED4CD0">
        <w:rPr>
          <w:rFonts w:ascii="Calibri" w:eastAsia="Calibri" w:hAnsi="Calibri" w:cs="Calibri"/>
          <w:color w:val="auto"/>
          <w:sz w:val="23"/>
          <w:szCs w:val="23"/>
        </w:rPr>
        <w:t>D</w:t>
      </w:r>
      <w:r w:rsidR="00BC315B" w:rsidRPr="00ED4CD0">
        <w:rPr>
          <w:rFonts w:ascii="Calibri" w:eastAsia="Calibri" w:hAnsi="Calibri" w:cs="Calibri"/>
          <w:color w:val="auto"/>
          <w:sz w:val="23"/>
          <w:szCs w:val="23"/>
        </w:rPr>
        <w:t xml:space="preserve"> and Disability Discrimination claims and Discrimination claims to the Tribunal or County Court must be made within six months from the date of exclusion</w:t>
      </w:r>
      <w:r w:rsidR="77B4C3F1" w:rsidRPr="00ED4CD0">
        <w:rPr>
          <w:rFonts w:ascii="Calibri" w:eastAsia="Calibri" w:hAnsi="Calibri" w:cs="Calibri"/>
          <w:color w:val="auto"/>
          <w:sz w:val="23"/>
          <w:szCs w:val="23"/>
        </w:rPr>
        <w:t>.</w:t>
      </w:r>
      <w:r w:rsidR="00BC315B" w:rsidRPr="00ED4CD0">
        <w:rPr>
          <w:rFonts w:ascii="Calibri" w:eastAsia="Calibri" w:hAnsi="Calibri" w:cs="Calibri"/>
          <w:color w:val="auto"/>
          <w:sz w:val="23"/>
          <w:szCs w:val="23"/>
        </w:rPr>
        <w:t xml:space="preserve"> </w:t>
      </w:r>
    </w:p>
    <w:p w14:paraId="5043CB0F" w14:textId="77777777" w:rsidR="00BC315B" w:rsidRPr="00ED4CD0" w:rsidRDefault="00BC315B" w:rsidP="1067A739">
      <w:pPr>
        <w:pStyle w:val="Default"/>
        <w:rPr>
          <w:rFonts w:ascii="Calibri" w:eastAsia="Calibri" w:hAnsi="Calibri" w:cs="Calibri"/>
          <w:color w:val="auto"/>
          <w:sz w:val="23"/>
          <w:szCs w:val="23"/>
        </w:rPr>
      </w:pPr>
    </w:p>
    <w:p w14:paraId="18067353" w14:textId="77777777" w:rsidR="00ED4CD0" w:rsidRDefault="00ED4CD0" w:rsidP="1067A739">
      <w:pPr>
        <w:pStyle w:val="Default"/>
        <w:rPr>
          <w:rFonts w:ascii="Calibri" w:eastAsia="Calibri" w:hAnsi="Calibri" w:cs="Calibri"/>
          <w:b/>
          <w:bCs/>
          <w:color w:val="auto"/>
          <w:sz w:val="23"/>
          <w:szCs w:val="23"/>
        </w:rPr>
      </w:pPr>
      <w:r w:rsidRPr="00ED4CD0">
        <w:rPr>
          <w:rFonts w:ascii="Calibri" w:eastAsia="Calibri" w:hAnsi="Calibri" w:cs="Calibri"/>
          <w:b/>
          <w:bCs/>
          <w:color w:val="auto"/>
          <w:sz w:val="23"/>
          <w:szCs w:val="23"/>
        </w:rPr>
        <w:t xml:space="preserve">17 </w:t>
      </w:r>
      <w:r>
        <w:rPr>
          <w:rFonts w:ascii="Calibri" w:eastAsia="Calibri" w:hAnsi="Calibri" w:cs="Calibri"/>
          <w:b/>
          <w:bCs/>
          <w:color w:val="auto"/>
          <w:sz w:val="23"/>
          <w:szCs w:val="23"/>
        </w:rPr>
        <w:t>Record Keeping and Reporting</w:t>
      </w:r>
    </w:p>
    <w:p w14:paraId="1B6194CF" w14:textId="77777777" w:rsidR="00ED4CD0" w:rsidRDefault="00ED4CD0" w:rsidP="1067A739">
      <w:pPr>
        <w:pStyle w:val="Default"/>
        <w:rPr>
          <w:rFonts w:ascii="Calibri" w:eastAsia="Calibri" w:hAnsi="Calibri" w:cs="Calibri"/>
          <w:b/>
          <w:bCs/>
          <w:color w:val="auto"/>
          <w:sz w:val="23"/>
          <w:szCs w:val="23"/>
        </w:rPr>
      </w:pPr>
    </w:p>
    <w:p w14:paraId="75E88FFD" w14:textId="47FA6DDD" w:rsidR="00ED4CD0" w:rsidRDefault="00ED4CD0" w:rsidP="1067A739">
      <w:pPr>
        <w:pStyle w:val="Default"/>
        <w:rPr>
          <w:rFonts w:ascii="Calibri" w:eastAsia="Calibri" w:hAnsi="Calibri" w:cs="Calibri"/>
          <w:bCs/>
          <w:color w:val="auto"/>
          <w:sz w:val="23"/>
          <w:szCs w:val="23"/>
        </w:rPr>
      </w:pPr>
      <w:r w:rsidRPr="00ED4CD0">
        <w:rPr>
          <w:rFonts w:ascii="Calibri" w:eastAsia="Calibri" w:hAnsi="Calibri" w:cs="Calibri"/>
          <w:bCs/>
          <w:color w:val="auto"/>
          <w:sz w:val="23"/>
          <w:szCs w:val="23"/>
        </w:rPr>
        <w:t xml:space="preserve">17.1 Records will be kept of exclusions for the purposes of </w:t>
      </w:r>
      <w:r w:rsidR="00E61241">
        <w:rPr>
          <w:rFonts w:ascii="Calibri" w:eastAsia="Calibri" w:hAnsi="Calibri" w:cs="Calibri"/>
          <w:bCs/>
          <w:color w:val="auto"/>
          <w:sz w:val="23"/>
          <w:szCs w:val="23"/>
        </w:rPr>
        <w:t xml:space="preserve">reflection and analysis: informing ongoing </w:t>
      </w:r>
      <w:r w:rsidRPr="00ED4CD0">
        <w:rPr>
          <w:rFonts w:ascii="Calibri" w:eastAsia="Calibri" w:hAnsi="Calibri" w:cs="Calibri"/>
          <w:bCs/>
          <w:color w:val="auto"/>
          <w:sz w:val="23"/>
          <w:szCs w:val="23"/>
        </w:rPr>
        <w:t xml:space="preserve">provision for the child and the development of </w:t>
      </w:r>
      <w:r w:rsidR="00E61241">
        <w:rPr>
          <w:rFonts w:ascii="Calibri" w:eastAsia="Calibri" w:hAnsi="Calibri" w:cs="Calibri"/>
          <w:bCs/>
          <w:color w:val="auto"/>
          <w:sz w:val="23"/>
          <w:szCs w:val="23"/>
        </w:rPr>
        <w:t xml:space="preserve">whole </w:t>
      </w:r>
      <w:r w:rsidRPr="00ED4CD0">
        <w:rPr>
          <w:rFonts w:ascii="Calibri" w:eastAsia="Calibri" w:hAnsi="Calibri" w:cs="Calibri"/>
          <w:bCs/>
          <w:color w:val="auto"/>
          <w:sz w:val="23"/>
          <w:szCs w:val="23"/>
        </w:rPr>
        <w:t>school polices and provision.</w:t>
      </w:r>
      <w:r w:rsidR="00E61241">
        <w:rPr>
          <w:rFonts w:ascii="Calibri" w:eastAsia="Calibri" w:hAnsi="Calibri" w:cs="Calibri"/>
          <w:bCs/>
          <w:color w:val="auto"/>
          <w:sz w:val="23"/>
          <w:szCs w:val="23"/>
        </w:rPr>
        <w:t xml:space="preserve"> </w:t>
      </w:r>
      <w:r w:rsidRPr="00ED4CD0">
        <w:rPr>
          <w:rFonts w:ascii="Calibri" w:eastAsia="Calibri" w:hAnsi="Calibri" w:cs="Calibri"/>
          <w:bCs/>
          <w:color w:val="auto"/>
          <w:sz w:val="23"/>
          <w:szCs w:val="23"/>
        </w:rPr>
        <w:t xml:space="preserve">These will be stored </w:t>
      </w:r>
      <w:r w:rsidR="00E61241">
        <w:rPr>
          <w:rFonts w:ascii="Calibri" w:eastAsia="Calibri" w:hAnsi="Calibri" w:cs="Calibri"/>
          <w:bCs/>
          <w:color w:val="auto"/>
          <w:sz w:val="23"/>
          <w:szCs w:val="23"/>
        </w:rPr>
        <w:t xml:space="preserve">securely </w:t>
      </w:r>
      <w:r w:rsidRPr="00ED4CD0">
        <w:rPr>
          <w:rFonts w:ascii="Calibri" w:eastAsia="Calibri" w:hAnsi="Calibri" w:cs="Calibri"/>
          <w:bCs/>
          <w:color w:val="auto"/>
          <w:sz w:val="23"/>
          <w:szCs w:val="23"/>
        </w:rPr>
        <w:t>in accordance with data protection regulations and the GDPR.</w:t>
      </w:r>
    </w:p>
    <w:p w14:paraId="00F73DD0" w14:textId="280B16E0" w:rsidR="00ED4CD0" w:rsidRDefault="00ED4CD0" w:rsidP="1067A739">
      <w:pPr>
        <w:pStyle w:val="Default"/>
        <w:rPr>
          <w:rFonts w:ascii="Calibri" w:eastAsia="Calibri" w:hAnsi="Calibri" w:cs="Calibri"/>
          <w:bCs/>
          <w:color w:val="auto"/>
          <w:sz w:val="23"/>
          <w:szCs w:val="23"/>
        </w:rPr>
      </w:pPr>
    </w:p>
    <w:p w14:paraId="4C795FB3" w14:textId="727988DB" w:rsidR="00ED4CD0" w:rsidRPr="00ED4CD0" w:rsidRDefault="00ED4CD0" w:rsidP="1067A739">
      <w:pPr>
        <w:pStyle w:val="Default"/>
        <w:rPr>
          <w:rFonts w:ascii="Calibri" w:eastAsia="Calibri" w:hAnsi="Calibri" w:cs="Calibri"/>
          <w:bCs/>
          <w:color w:val="auto"/>
          <w:sz w:val="23"/>
          <w:szCs w:val="23"/>
        </w:rPr>
      </w:pPr>
      <w:r>
        <w:rPr>
          <w:rFonts w:ascii="Calibri" w:eastAsia="Calibri" w:hAnsi="Calibri" w:cs="Calibri"/>
          <w:bCs/>
          <w:color w:val="auto"/>
          <w:sz w:val="23"/>
          <w:szCs w:val="23"/>
        </w:rPr>
        <w:t xml:space="preserve">17.2 The headteacher will report to governors </w:t>
      </w:r>
      <w:r w:rsidR="00E61241">
        <w:rPr>
          <w:rFonts w:ascii="Calibri" w:eastAsia="Calibri" w:hAnsi="Calibri" w:cs="Calibri"/>
          <w:bCs/>
          <w:color w:val="auto"/>
          <w:sz w:val="23"/>
          <w:szCs w:val="23"/>
        </w:rPr>
        <w:t>termly on the number and duration of exclusions and will discuss trends and impact, but this information will be entirely anonymised and presented as without identifying families and pupils.</w:t>
      </w:r>
    </w:p>
    <w:p w14:paraId="7DFF3B51" w14:textId="77777777" w:rsidR="00ED4CD0" w:rsidRDefault="00ED4CD0" w:rsidP="1067A739">
      <w:pPr>
        <w:pStyle w:val="Default"/>
        <w:rPr>
          <w:rFonts w:ascii="Calibri" w:eastAsia="Calibri" w:hAnsi="Calibri" w:cs="Calibri"/>
          <w:b/>
          <w:bCs/>
          <w:color w:val="auto"/>
          <w:sz w:val="23"/>
          <w:szCs w:val="23"/>
        </w:rPr>
      </w:pPr>
    </w:p>
    <w:p w14:paraId="644FDE1D" w14:textId="18BCAC7D" w:rsidR="00BC315B" w:rsidRPr="00ED4CD0" w:rsidRDefault="00C74492" w:rsidP="1067A739">
      <w:pPr>
        <w:pStyle w:val="Default"/>
        <w:rPr>
          <w:rFonts w:ascii="Calibri" w:eastAsia="Calibri" w:hAnsi="Calibri" w:cs="Calibri"/>
          <w:b/>
          <w:bCs/>
          <w:color w:val="auto"/>
          <w:sz w:val="23"/>
          <w:szCs w:val="23"/>
        </w:rPr>
      </w:pPr>
      <w:r>
        <w:rPr>
          <w:rFonts w:ascii="Calibri" w:eastAsia="Calibri" w:hAnsi="Calibri" w:cs="Calibri"/>
          <w:b/>
          <w:bCs/>
          <w:color w:val="auto"/>
          <w:sz w:val="23"/>
          <w:szCs w:val="23"/>
        </w:rPr>
        <w:t xml:space="preserve">18 </w:t>
      </w:r>
      <w:r w:rsidR="00BC315B" w:rsidRPr="00ED4CD0">
        <w:rPr>
          <w:rFonts w:ascii="Calibri" w:eastAsia="Calibri" w:hAnsi="Calibri" w:cs="Calibri"/>
          <w:b/>
          <w:bCs/>
          <w:color w:val="auto"/>
          <w:sz w:val="23"/>
          <w:szCs w:val="23"/>
        </w:rPr>
        <w:t xml:space="preserve">For further information please contact: </w:t>
      </w:r>
    </w:p>
    <w:p w14:paraId="048623C6" w14:textId="77777777" w:rsidR="00935987" w:rsidRPr="00ED4CD0" w:rsidRDefault="00935987" w:rsidP="1067A739">
      <w:pPr>
        <w:pStyle w:val="Default"/>
        <w:rPr>
          <w:rFonts w:ascii="Calibri" w:eastAsia="Calibri" w:hAnsi="Calibri" w:cs="Calibri"/>
          <w:color w:val="auto"/>
          <w:sz w:val="23"/>
          <w:szCs w:val="23"/>
        </w:rPr>
      </w:pPr>
    </w:p>
    <w:p w14:paraId="08EE8545" w14:textId="77777777" w:rsidR="00BC315B" w:rsidRPr="00ED4CD0" w:rsidRDefault="00BC315B" w:rsidP="00C74492">
      <w:pPr>
        <w:pStyle w:val="Default"/>
        <w:numPr>
          <w:ilvl w:val="0"/>
          <w:numId w:val="10"/>
        </w:numPr>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Department for Education, Exclusions Guidance </w:t>
      </w:r>
    </w:p>
    <w:p w14:paraId="62250F2E"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Exclusion from maintained schools, academies and pupil referral units in England </w:t>
      </w:r>
    </w:p>
    <w:p w14:paraId="0C58806E"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https://www.gov.uk/government/publications/school-exclusion </w:t>
      </w:r>
    </w:p>
    <w:p w14:paraId="6C5FBE44" w14:textId="77777777" w:rsidR="00BC315B" w:rsidRPr="00ED4CD0" w:rsidRDefault="00BC315B" w:rsidP="00C74492">
      <w:pPr>
        <w:pStyle w:val="Default"/>
        <w:numPr>
          <w:ilvl w:val="0"/>
          <w:numId w:val="10"/>
        </w:numPr>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Coram Children’s Legal Centre </w:t>
      </w:r>
    </w:p>
    <w:p w14:paraId="5515F904"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0300 330 5485 </w:t>
      </w:r>
    </w:p>
    <w:p w14:paraId="43E78CCB"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www.childlawadvice.org.uk </w:t>
      </w:r>
    </w:p>
    <w:p w14:paraId="5790D636" w14:textId="77777777" w:rsidR="00BC315B" w:rsidRPr="00ED4CD0" w:rsidRDefault="00BC315B" w:rsidP="00C74492">
      <w:pPr>
        <w:pStyle w:val="Default"/>
        <w:numPr>
          <w:ilvl w:val="0"/>
          <w:numId w:val="10"/>
        </w:numPr>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SEND Information, Advice &amp; Support Service </w:t>
      </w:r>
    </w:p>
    <w:p w14:paraId="667C6C89"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Tel: 01905 768153 </w:t>
      </w:r>
    </w:p>
    <w:p w14:paraId="6C5184BF"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www.SENDworcestershire.co.uk </w:t>
      </w:r>
    </w:p>
    <w:p w14:paraId="651FDE9E" w14:textId="77777777" w:rsidR="00BC315B" w:rsidRPr="00ED4CD0" w:rsidRDefault="00BC315B" w:rsidP="00C74492">
      <w:pPr>
        <w:pStyle w:val="Default"/>
        <w:numPr>
          <w:ilvl w:val="0"/>
          <w:numId w:val="10"/>
        </w:numPr>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Department for Education, Behaviour and Attendance </w:t>
      </w:r>
    </w:p>
    <w:p w14:paraId="2A9072A3"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www.education.gov.uk/schools/pupilsupport/behaviour/exclusion </w:t>
      </w:r>
    </w:p>
    <w:p w14:paraId="3BD92425" w14:textId="77777777" w:rsidR="00BC315B" w:rsidRPr="00ED4CD0" w:rsidRDefault="00BC315B" w:rsidP="00C74492">
      <w:pPr>
        <w:pStyle w:val="Default"/>
        <w:numPr>
          <w:ilvl w:val="0"/>
          <w:numId w:val="10"/>
        </w:numPr>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First Tier Tribunal </w:t>
      </w:r>
    </w:p>
    <w:p w14:paraId="4946BE8A"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www.justice.gov.uk/tribunals/send/appeals </w:t>
      </w:r>
    </w:p>
    <w:p w14:paraId="06D7337A" w14:textId="77777777" w:rsidR="00BC315B" w:rsidRPr="00ED4CD0" w:rsidRDefault="00BC315B" w:rsidP="00C74492">
      <w:pPr>
        <w:pStyle w:val="Default"/>
        <w:numPr>
          <w:ilvl w:val="0"/>
          <w:numId w:val="10"/>
        </w:numPr>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SEND Code of Practice </w:t>
      </w:r>
    </w:p>
    <w:p w14:paraId="715B288E" w14:textId="77777777" w:rsidR="00BC315B" w:rsidRPr="00ED4CD0" w:rsidRDefault="00BC315B" w:rsidP="00C74492">
      <w:pPr>
        <w:pStyle w:val="Default"/>
        <w:ind w:left="720"/>
        <w:rPr>
          <w:rFonts w:ascii="Calibri" w:eastAsia="Calibri" w:hAnsi="Calibri" w:cs="Calibri"/>
          <w:color w:val="auto"/>
          <w:sz w:val="23"/>
          <w:szCs w:val="23"/>
        </w:rPr>
      </w:pPr>
      <w:r w:rsidRPr="00ED4CD0">
        <w:rPr>
          <w:rFonts w:ascii="Calibri" w:eastAsia="Calibri" w:hAnsi="Calibri" w:cs="Calibri"/>
          <w:color w:val="auto"/>
          <w:sz w:val="23"/>
          <w:szCs w:val="23"/>
        </w:rPr>
        <w:t xml:space="preserve">https://www.gov.uk/government/publications/send-code-of-practice-0-to-25 </w:t>
      </w:r>
    </w:p>
    <w:p w14:paraId="0C3A40DF" w14:textId="77777777" w:rsidR="00BC315B" w:rsidRPr="00ED4CD0" w:rsidRDefault="00BC315B" w:rsidP="00C74492">
      <w:pPr>
        <w:pStyle w:val="Default"/>
        <w:numPr>
          <w:ilvl w:val="0"/>
          <w:numId w:val="10"/>
        </w:numPr>
        <w:rPr>
          <w:rFonts w:ascii="Calibri" w:eastAsia="Calibri" w:hAnsi="Calibri" w:cs="Calibri"/>
          <w:color w:val="auto"/>
          <w:sz w:val="23"/>
          <w:szCs w:val="23"/>
        </w:rPr>
      </w:pPr>
      <w:r w:rsidRPr="00ED4CD0">
        <w:rPr>
          <w:rFonts w:ascii="Calibri" w:eastAsia="Calibri" w:hAnsi="Calibri" w:cs="Calibri"/>
          <w:b/>
          <w:bCs/>
          <w:color w:val="auto"/>
          <w:sz w:val="23"/>
          <w:szCs w:val="23"/>
        </w:rPr>
        <w:t xml:space="preserve">Complain about a school </w:t>
      </w:r>
    </w:p>
    <w:p w14:paraId="2DBF0D7D" w14:textId="49568FEF" w:rsidR="00157CC9" w:rsidRPr="00ED4CD0" w:rsidRDefault="00C74492" w:rsidP="00C74492">
      <w:pPr>
        <w:pStyle w:val="Default"/>
        <w:ind w:left="720"/>
        <w:rPr>
          <w:rFonts w:ascii="Calibri" w:eastAsia="Calibri" w:hAnsi="Calibri" w:cs="Calibri"/>
          <w:color w:val="auto"/>
          <w:sz w:val="23"/>
          <w:szCs w:val="23"/>
        </w:rPr>
      </w:pPr>
      <w:hyperlink r:id="rId12" w:history="1">
        <w:r w:rsidRPr="00967915">
          <w:rPr>
            <w:rStyle w:val="Hyperlink"/>
            <w:rFonts w:ascii="Calibri" w:eastAsia="Calibri" w:hAnsi="Calibri" w:cs="Calibri"/>
            <w:sz w:val="23"/>
            <w:szCs w:val="23"/>
          </w:rPr>
          <w:t>https://www.gov.uk/complain-about-school</w:t>
        </w:r>
      </w:hyperlink>
      <w:r w:rsidR="00BC315B" w:rsidRPr="00ED4CD0">
        <w:rPr>
          <w:rFonts w:ascii="Calibri" w:eastAsia="Calibri" w:hAnsi="Calibri" w:cs="Calibri"/>
          <w:color w:val="auto"/>
          <w:sz w:val="23"/>
          <w:szCs w:val="23"/>
        </w:rPr>
        <w:t xml:space="preserve"> </w:t>
      </w:r>
    </w:p>
    <w:p w14:paraId="18CC756C" w14:textId="4F5FFA86" w:rsidR="00ED4CD0" w:rsidRPr="00ED4CD0" w:rsidRDefault="00ED4CD0" w:rsidP="039D02CE">
      <w:pPr>
        <w:pStyle w:val="Default"/>
        <w:rPr>
          <w:rFonts w:ascii="Calibri" w:eastAsia="Calibri" w:hAnsi="Calibri" w:cs="Calibri"/>
          <w:color w:val="auto"/>
          <w:sz w:val="23"/>
          <w:szCs w:val="23"/>
        </w:rPr>
      </w:pPr>
    </w:p>
    <w:p w14:paraId="301AD606" w14:textId="77777777" w:rsidR="00ED4CD0" w:rsidRPr="00ED4CD0" w:rsidRDefault="00ED4CD0" w:rsidP="039D02CE">
      <w:pPr>
        <w:pStyle w:val="Default"/>
        <w:rPr>
          <w:rFonts w:ascii="Calibri" w:eastAsia="Calibri" w:hAnsi="Calibri" w:cs="Calibri"/>
          <w:color w:val="auto"/>
          <w:sz w:val="23"/>
          <w:szCs w:val="23"/>
        </w:rPr>
      </w:pPr>
    </w:p>
    <w:p w14:paraId="3C5BDBF5" w14:textId="2E263472" w:rsidR="00935987" w:rsidRPr="00ED4CD0" w:rsidRDefault="00ED4CD0" w:rsidP="039D02CE">
      <w:pPr>
        <w:pStyle w:val="Default"/>
        <w:rPr>
          <w:rFonts w:ascii="Calibri" w:eastAsia="Calibri" w:hAnsi="Calibri" w:cs="Calibri"/>
          <w:color w:val="auto"/>
          <w:sz w:val="23"/>
          <w:szCs w:val="23"/>
        </w:rPr>
      </w:pPr>
      <w:r w:rsidRPr="00ED4CD0">
        <w:rPr>
          <w:rFonts w:ascii="Calibri" w:eastAsia="Calibri" w:hAnsi="Calibri" w:cs="Calibri"/>
          <w:color w:val="auto"/>
          <w:sz w:val="23"/>
          <w:szCs w:val="23"/>
        </w:rPr>
        <w:t>1</w:t>
      </w:r>
      <w:r w:rsidR="00C74492">
        <w:rPr>
          <w:rFonts w:ascii="Calibri" w:eastAsia="Calibri" w:hAnsi="Calibri" w:cs="Calibri"/>
          <w:color w:val="auto"/>
          <w:sz w:val="23"/>
          <w:szCs w:val="23"/>
        </w:rPr>
        <w:t>9</w:t>
      </w:r>
      <w:r w:rsidRPr="00ED4CD0">
        <w:rPr>
          <w:rFonts w:ascii="Calibri" w:eastAsia="Calibri" w:hAnsi="Calibri" w:cs="Calibri"/>
          <w:color w:val="auto"/>
          <w:sz w:val="23"/>
          <w:szCs w:val="23"/>
        </w:rPr>
        <w:t xml:space="preserve"> </w:t>
      </w:r>
      <w:r w:rsidR="00935987" w:rsidRPr="00ED4CD0">
        <w:rPr>
          <w:rFonts w:ascii="Calibri" w:eastAsia="Calibri" w:hAnsi="Calibri" w:cs="Calibri"/>
          <w:color w:val="auto"/>
          <w:sz w:val="23"/>
          <w:szCs w:val="23"/>
        </w:rPr>
        <w:t xml:space="preserve">This </w:t>
      </w:r>
      <w:r w:rsidRPr="00ED4CD0">
        <w:rPr>
          <w:rFonts w:ascii="Calibri" w:eastAsia="Calibri" w:hAnsi="Calibri" w:cs="Calibri"/>
          <w:color w:val="auto"/>
          <w:sz w:val="23"/>
          <w:szCs w:val="23"/>
        </w:rPr>
        <w:t>policy</w:t>
      </w:r>
      <w:r w:rsidR="00935987" w:rsidRPr="00ED4CD0">
        <w:rPr>
          <w:rFonts w:ascii="Calibri" w:eastAsia="Calibri" w:hAnsi="Calibri" w:cs="Calibri"/>
          <w:color w:val="auto"/>
          <w:sz w:val="23"/>
          <w:szCs w:val="23"/>
        </w:rPr>
        <w:t xml:space="preserve"> </w:t>
      </w:r>
      <w:r w:rsidRPr="00ED4CD0">
        <w:rPr>
          <w:rFonts w:ascii="Calibri" w:eastAsia="Calibri" w:hAnsi="Calibri" w:cs="Calibri"/>
          <w:color w:val="auto"/>
          <w:sz w:val="23"/>
          <w:szCs w:val="23"/>
        </w:rPr>
        <w:t>complements</w:t>
      </w:r>
      <w:r w:rsidR="00935987" w:rsidRPr="00ED4CD0">
        <w:rPr>
          <w:rFonts w:ascii="Calibri" w:eastAsia="Calibri" w:hAnsi="Calibri" w:cs="Calibri"/>
          <w:color w:val="auto"/>
          <w:sz w:val="23"/>
          <w:szCs w:val="23"/>
        </w:rPr>
        <w:t xml:space="preserve"> and should be read </w:t>
      </w:r>
      <w:r w:rsidRPr="00ED4CD0">
        <w:rPr>
          <w:rFonts w:ascii="Calibri" w:eastAsia="Calibri" w:hAnsi="Calibri" w:cs="Calibri"/>
          <w:color w:val="auto"/>
          <w:sz w:val="23"/>
          <w:szCs w:val="23"/>
        </w:rPr>
        <w:t>alongside the following policies:</w:t>
      </w:r>
    </w:p>
    <w:p w14:paraId="6FEE9B18" w14:textId="2FC0E167" w:rsidR="00935987" w:rsidRPr="00ED4CD0" w:rsidRDefault="00935987" w:rsidP="039D02CE">
      <w:pPr>
        <w:pStyle w:val="Default"/>
        <w:rPr>
          <w:rFonts w:ascii="Calibri" w:eastAsia="Calibri" w:hAnsi="Calibri" w:cs="Calibri"/>
          <w:color w:val="auto"/>
          <w:sz w:val="23"/>
          <w:szCs w:val="23"/>
        </w:rPr>
      </w:pPr>
    </w:p>
    <w:p w14:paraId="159405A9" w14:textId="1AE00F64" w:rsidR="00935987" w:rsidRPr="00ED4CD0" w:rsidRDefault="00935987" w:rsidP="00C74492">
      <w:pPr>
        <w:pStyle w:val="Default"/>
        <w:numPr>
          <w:ilvl w:val="0"/>
          <w:numId w:val="11"/>
        </w:numPr>
        <w:rPr>
          <w:rFonts w:ascii="Calibri" w:eastAsia="Calibri" w:hAnsi="Calibri" w:cs="Calibri"/>
          <w:color w:val="auto"/>
          <w:sz w:val="22"/>
          <w:szCs w:val="22"/>
        </w:rPr>
      </w:pPr>
      <w:r w:rsidRPr="00ED4CD0">
        <w:rPr>
          <w:rFonts w:ascii="Calibri" w:eastAsia="Calibri" w:hAnsi="Calibri" w:cs="Calibri"/>
          <w:color w:val="auto"/>
          <w:sz w:val="22"/>
          <w:szCs w:val="22"/>
        </w:rPr>
        <w:t>Behaviour</w:t>
      </w:r>
    </w:p>
    <w:p w14:paraId="5C802774" w14:textId="77566476" w:rsidR="00ED4CD0" w:rsidRPr="00ED4CD0" w:rsidRDefault="00935987" w:rsidP="00C74492">
      <w:pPr>
        <w:pStyle w:val="Default"/>
        <w:numPr>
          <w:ilvl w:val="0"/>
          <w:numId w:val="11"/>
        </w:numPr>
        <w:rPr>
          <w:rFonts w:ascii="Calibri" w:eastAsia="Calibri" w:hAnsi="Calibri" w:cs="Calibri"/>
          <w:color w:val="auto"/>
          <w:sz w:val="22"/>
          <w:szCs w:val="22"/>
        </w:rPr>
      </w:pPr>
      <w:r w:rsidRPr="00ED4CD0">
        <w:rPr>
          <w:rFonts w:ascii="Calibri" w:eastAsia="Calibri" w:hAnsi="Calibri" w:cs="Calibri"/>
          <w:color w:val="auto"/>
          <w:sz w:val="22"/>
          <w:szCs w:val="22"/>
        </w:rPr>
        <w:t xml:space="preserve">SEND </w:t>
      </w:r>
      <w:r w:rsidR="00ED4CD0" w:rsidRPr="00ED4CD0">
        <w:rPr>
          <w:rFonts w:ascii="Calibri" w:eastAsia="Calibri" w:hAnsi="Calibri" w:cs="Calibri"/>
          <w:color w:val="auto"/>
          <w:sz w:val="22"/>
          <w:szCs w:val="22"/>
        </w:rPr>
        <w:t>Information</w:t>
      </w:r>
      <w:r w:rsidRPr="00ED4CD0">
        <w:rPr>
          <w:rFonts w:ascii="Calibri" w:eastAsia="Calibri" w:hAnsi="Calibri" w:cs="Calibri"/>
          <w:color w:val="auto"/>
          <w:sz w:val="22"/>
          <w:szCs w:val="22"/>
        </w:rPr>
        <w:t xml:space="preserve"> Report</w:t>
      </w:r>
    </w:p>
    <w:p w14:paraId="6E10A0BC" w14:textId="243DEC7B" w:rsidR="00935987" w:rsidRPr="00ED4CD0" w:rsidRDefault="00ED4CD0" w:rsidP="00C74492">
      <w:pPr>
        <w:pStyle w:val="Default"/>
        <w:numPr>
          <w:ilvl w:val="0"/>
          <w:numId w:val="11"/>
        </w:numPr>
        <w:rPr>
          <w:rFonts w:ascii="Calibri" w:eastAsia="Calibri" w:hAnsi="Calibri" w:cs="Calibri"/>
          <w:color w:val="auto"/>
          <w:sz w:val="22"/>
          <w:szCs w:val="22"/>
        </w:rPr>
      </w:pPr>
      <w:r w:rsidRPr="00ED4CD0">
        <w:rPr>
          <w:rFonts w:ascii="Calibri" w:eastAsia="Calibri" w:hAnsi="Calibri" w:cs="Calibri"/>
          <w:color w:val="auto"/>
          <w:sz w:val="22"/>
          <w:szCs w:val="22"/>
        </w:rPr>
        <w:t>S</w:t>
      </w:r>
      <w:r w:rsidR="00935987" w:rsidRPr="00ED4CD0">
        <w:rPr>
          <w:rFonts w:ascii="Calibri" w:eastAsia="Calibri" w:hAnsi="Calibri" w:cs="Calibri"/>
          <w:color w:val="auto"/>
          <w:sz w:val="22"/>
          <w:szCs w:val="22"/>
        </w:rPr>
        <w:t xml:space="preserve">afeguarding &amp; Child Protection </w:t>
      </w:r>
    </w:p>
    <w:p w14:paraId="2141BAAD" w14:textId="47D9977F" w:rsidR="00935987" w:rsidRPr="00ED4CD0" w:rsidRDefault="00935987" w:rsidP="00C74492">
      <w:pPr>
        <w:pStyle w:val="Default"/>
        <w:numPr>
          <w:ilvl w:val="0"/>
          <w:numId w:val="11"/>
        </w:numPr>
        <w:rPr>
          <w:rFonts w:ascii="Calibri" w:eastAsia="Calibri" w:hAnsi="Calibri" w:cs="Calibri"/>
          <w:color w:val="auto"/>
          <w:sz w:val="22"/>
          <w:szCs w:val="22"/>
        </w:rPr>
      </w:pPr>
      <w:r w:rsidRPr="00ED4CD0">
        <w:rPr>
          <w:rFonts w:ascii="Calibri" w:eastAsia="Calibri" w:hAnsi="Calibri" w:cs="Calibri"/>
          <w:color w:val="auto"/>
          <w:sz w:val="22"/>
          <w:szCs w:val="22"/>
        </w:rPr>
        <w:t xml:space="preserve">Attendance </w:t>
      </w:r>
    </w:p>
    <w:p w14:paraId="0195C48C" w14:textId="06748412" w:rsidR="00ED4CD0" w:rsidRPr="00ED4CD0" w:rsidRDefault="00ED4CD0" w:rsidP="00C74492">
      <w:pPr>
        <w:pStyle w:val="Default"/>
        <w:numPr>
          <w:ilvl w:val="0"/>
          <w:numId w:val="11"/>
        </w:numPr>
        <w:rPr>
          <w:rFonts w:ascii="Calibri" w:eastAsia="Calibri" w:hAnsi="Calibri" w:cs="Calibri"/>
          <w:color w:val="auto"/>
          <w:sz w:val="22"/>
          <w:szCs w:val="22"/>
        </w:rPr>
      </w:pPr>
      <w:r w:rsidRPr="00ED4CD0">
        <w:rPr>
          <w:rFonts w:ascii="Calibri" w:eastAsia="Calibri" w:hAnsi="Calibri" w:cs="Calibri"/>
          <w:color w:val="auto"/>
          <w:sz w:val="22"/>
          <w:szCs w:val="22"/>
        </w:rPr>
        <w:t xml:space="preserve">Positive Handling </w:t>
      </w:r>
    </w:p>
    <w:p w14:paraId="26BB0BB4" w14:textId="0CCB63D7" w:rsidR="00486B91" w:rsidRPr="00ED4CD0" w:rsidRDefault="00ED4CD0" w:rsidP="00C74492">
      <w:pPr>
        <w:pStyle w:val="Default"/>
        <w:numPr>
          <w:ilvl w:val="0"/>
          <w:numId w:val="11"/>
        </w:numPr>
        <w:rPr>
          <w:rFonts w:ascii="Calibri" w:hAnsi="Calibri"/>
          <w:color w:val="000000" w:themeColor="text1"/>
          <w:sz w:val="22"/>
          <w:szCs w:val="22"/>
        </w:rPr>
      </w:pPr>
      <w:r w:rsidRPr="00ED4CD0">
        <w:rPr>
          <w:rFonts w:ascii="Calibri" w:hAnsi="Calibri"/>
          <w:color w:val="000000" w:themeColor="text1"/>
          <w:sz w:val="22"/>
          <w:szCs w:val="22"/>
        </w:rPr>
        <w:t>Equality Statement</w:t>
      </w:r>
    </w:p>
    <w:p w14:paraId="71C1E786" w14:textId="358C3D64" w:rsidR="00ED4CD0" w:rsidRPr="00ED4CD0" w:rsidRDefault="00ED4CD0" w:rsidP="00C74492">
      <w:pPr>
        <w:pStyle w:val="Default"/>
        <w:numPr>
          <w:ilvl w:val="0"/>
          <w:numId w:val="11"/>
        </w:numPr>
        <w:rPr>
          <w:rFonts w:ascii="Calibri" w:hAnsi="Calibri"/>
          <w:color w:val="000000" w:themeColor="text1"/>
          <w:sz w:val="22"/>
          <w:szCs w:val="22"/>
        </w:rPr>
      </w:pPr>
      <w:r w:rsidRPr="00ED4CD0">
        <w:rPr>
          <w:rFonts w:ascii="Calibri" w:hAnsi="Calibri"/>
          <w:color w:val="000000" w:themeColor="text1"/>
          <w:sz w:val="22"/>
          <w:szCs w:val="22"/>
        </w:rPr>
        <w:t>Staff Code of Conduct</w:t>
      </w:r>
    </w:p>
    <w:p w14:paraId="601BEADC" w14:textId="6EDF9C3D" w:rsidR="00ED4CD0" w:rsidRPr="00ED4CD0" w:rsidRDefault="00ED4CD0" w:rsidP="00C74492">
      <w:pPr>
        <w:pStyle w:val="Default"/>
        <w:numPr>
          <w:ilvl w:val="0"/>
          <w:numId w:val="11"/>
        </w:numPr>
        <w:rPr>
          <w:rFonts w:ascii="Calibri" w:hAnsi="Calibri"/>
          <w:color w:val="000000" w:themeColor="text1"/>
          <w:sz w:val="22"/>
          <w:szCs w:val="22"/>
        </w:rPr>
      </w:pPr>
      <w:r w:rsidRPr="00ED4CD0">
        <w:rPr>
          <w:rFonts w:ascii="Calibri" w:hAnsi="Calibri"/>
          <w:color w:val="000000" w:themeColor="text1"/>
          <w:sz w:val="22"/>
          <w:szCs w:val="22"/>
        </w:rPr>
        <w:t>Supporting Pupils with Medical Conditions</w:t>
      </w:r>
    </w:p>
    <w:p w14:paraId="1379C13B" w14:textId="4AC873F8" w:rsidR="00ED4CD0" w:rsidRPr="00ED4CD0" w:rsidRDefault="00ED4CD0" w:rsidP="00C74492">
      <w:pPr>
        <w:pStyle w:val="Default"/>
        <w:numPr>
          <w:ilvl w:val="0"/>
          <w:numId w:val="11"/>
        </w:numPr>
        <w:rPr>
          <w:rFonts w:ascii="Calibri" w:hAnsi="Calibri"/>
          <w:color w:val="000000" w:themeColor="text1"/>
          <w:sz w:val="22"/>
          <w:szCs w:val="22"/>
        </w:rPr>
      </w:pPr>
      <w:r w:rsidRPr="00ED4CD0">
        <w:rPr>
          <w:rFonts w:ascii="Calibri" w:hAnsi="Calibri"/>
          <w:color w:val="000000" w:themeColor="text1"/>
          <w:sz w:val="22"/>
          <w:szCs w:val="22"/>
        </w:rPr>
        <w:t>Complaints</w:t>
      </w:r>
    </w:p>
    <w:p w14:paraId="2C36E153" w14:textId="31414F75" w:rsidR="00ED4CD0" w:rsidRPr="00ED4CD0" w:rsidRDefault="00ED4CD0" w:rsidP="00C74492">
      <w:pPr>
        <w:pStyle w:val="Default"/>
        <w:numPr>
          <w:ilvl w:val="0"/>
          <w:numId w:val="11"/>
        </w:numPr>
        <w:rPr>
          <w:rFonts w:ascii="Calibri" w:hAnsi="Calibri"/>
          <w:color w:val="000000" w:themeColor="text1"/>
          <w:sz w:val="22"/>
          <w:szCs w:val="22"/>
        </w:rPr>
      </w:pPr>
      <w:r w:rsidRPr="00ED4CD0">
        <w:rPr>
          <w:rFonts w:ascii="Calibri" w:hAnsi="Calibri"/>
          <w:color w:val="000000" w:themeColor="text1"/>
          <w:sz w:val="22"/>
          <w:szCs w:val="22"/>
        </w:rPr>
        <w:t>Managing Allegations Against Staff</w:t>
      </w:r>
    </w:p>
    <w:p w14:paraId="34246BC7" w14:textId="77777777" w:rsidR="00ED4CD0" w:rsidRPr="00ED4CD0" w:rsidRDefault="00ED4CD0" w:rsidP="039D02CE">
      <w:pPr>
        <w:pStyle w:val="Default"/>
        <w:rPr>
          <w:rFonts w:ascii="Calibri" w:hAnsi="Calibri"/>
          <w:color w:val="000000" w:themeColor="text1"/>
        </w:rPr>
      </w:pPr>
    </w:p>
    <w:p w14:paraId="4C5B8E8A" w14:textId="56335E82" w:rsidR="00486B91" w:rsidRPr="00ED4CD0" w:rsidRDefault="657EB724" w:rsidP="039D02CE">
      <w:pPr>
        <w:pStyle w:val="Default"/>
        <w:rPr>
          <w:rFonts w:ascii="Calibri" w:eastAsia="Calibri" w:hAnsi="Calibri" w:cs="Calibri"/>
          <w:b/>
          <w:bCs/>
          <w:color w:val="auto"/>
          <w:sz w:val="36"/>
          <w:szCs w:val="36"/>
        </w:rPr>
      </w:pPr>
      <w:r w:rsidRPr="00ED4CD0">
        <w:rPr>
          <w:rFonts w:ascii="Calibri" w:eastAsia="Calibri" w:hAnsi="Calibri" w:cs="Calibri"/>
          <w:b/>
          <w:bCs/>
          <w:color w:val="auto"/>
          <w:sz w:val="36"/>
          <w:szCs w:val="36"/>
        </w:rPr>
        <w:lastRenderedPageBreak/>
        <w:t>Glossary</w:t>
      </w:r>
    </w:p>
    <w:p w14:paraId="31D828B7" w14:textId="00402DD7" w:rsidR="00486B91" w:rsidRPr="00ED4CD0" w:rsidRDefault="00486B91" w:rsidP="039D02CE">
      <w:pPr>
        <w:rPr>
          <w:rFonts w:ascii="Calibri" w:eastAsia="Arial" w:hAnsi="Calibri" w:cs="Arial"/>
          <w:sz w:val="20"/>
          <w:szCs w:val="20"/>
        </w:rPr>
      </w:pPr>
    </w:p>
    <w:p w14:paraId="1E180901" w14:textId="4421C62A" w:rsidR="00486B91" w:rsidRPr="00ED4CD0" w:rsidRDefault="657EB724" w:rsidP="039D02CE">
      <w:pPr>
        <w:rPr>
          <w:rFonts w:ascii="Calibri" w:eastAsia="Calibri" w:hAnsi="Calibri" w:cs="Calibri"/>
          <w:sz w:val="23"/>
          <w:szCs w:val="23"/>
        </w:rPr>
      </w:pPr>
      <w:r w:rsidRPr="00ED4CD0">
        <w:rPr>
          <w:rFonts w:ascii="Calibri" w:eastAsia="Calibri" w:hAnsi="Calibri" w:cs="Calibri"/>
          <w:b/>
          <w:bCs/>
          <w:sz w:val="23"/>
          <w:szCs w:val="23"/>
        </w:rPr>
        <w:t xml:space="preserve">Suspension </w:t>
      </w:r>
    </w:p>
    <w:p w14:paraId="32D8DE2F" w14:textId="4EF769A1" w:rsidR="00486B91" w:rsidRPr="00ED4CD0" w:rsidRDefault="0651CA5B" w:rsidP="039D02CE">
      <w:pPr>
        <w:rPr>
          <w:rFonts w:ascii="Calibri" w:eastAsia="Calibri" w:hAnsi="Calibri" w:cs="Calibri"/>
          <w:sz w:val="23"/>
          <w:szCs w:val="23"/>
        </w:rPr>
      </w:pPr>
      <w:r w:rsidRPr="00ED4CD0">
        <w:rPr>
          <w:rFonts w:ascii="Calibri" w:eastAsia="Calibri" w:hAnsi="Calibri" w:cs="Calibri"/>
          <w:sz w:val="23"/>
          <w:szCs w:val="23"/>
        </w:rPr>
        <w:t xml:space="preserve">Where </w:t>
      </w:r>
      <w:r w:rsidR="657EB724" w:rsidRPr="00ED4CD0">
        <w:rPr>
          <w:rFonts w:ascii="Calibri" w:eastAsia="Calibri" w:hAnsi="Calibri" w:cs="Calibri"/>
          <w:sz w:val="23"/>
          <w:szCs w:val="23"/>
        </w:rPr>
        <w:t>a pupil is removed from the school for a fixed period. This was previously referred to as a ‘fixed-term exclusion’.</w:t>
      </w:r>
    </w:p>
    <w:p w14:paraId="24C68959" w14:textId="124C06BA" w:rsidR="00486B91" w:rsidRPr="00ED4CD0" w:rsidRDefault="00486B91" w:rsidP="039D02CE">
      <w:pPr>
        <w:rPr>
          <w:rFonts w:ascii="Calibri" w:eastAsia="Calibri" w:hAnsi="Calibri" w:cs="Calibri"/>
        </w:rPr>
      </w:pPr>
    </w:p>
    <w:p w14:paraId="4AD1699D" w14:textId="77777777" w:rsidR="00602F46" w:rsidRPr="00ED4CD0" w:rsidRDefault="00602F46" w:rsidP="00602F46">
      <w:pPr>
        <w:rPr>
          <w:rFonts w:ascii="Calibri" w:eastAsia="Calibri" w:hAnsi="Calibri" w:cs="Calibri"/>
          <w:sz w:val="23"/>
          <w:szCs w:val="23"/>
        </w:rPr>
      </w:pPr>
      <w:r w:rsidRPr="00ED4CD0">
        <w:rPr>
          <w:rFonts w:ascii="Calibri" w:eastAsia="Calibri" w:hAnsi="Calibri" w:cs="Calibri"/>
          <w:b/>
          <w:bCs/>
          <w:sz w:val="23"/>
          <w:szCs w:val="23"/>
        </w:rPr>
        <w:t xml:space="preserve">Parent </w:t>
      </w:r>
    </w:p>
    <w:p w14:paraId="5ECD82E0" w14:textId="08287E20" w:rsidR="00602F46" w:rsidRPr="00ED4CD0" w:rsidRDefault="00602F46" w:rsidP="00602F46">
      <w:pPr>
        <w:rPr>
          <w:rFonts w:ascii="Calibri" w:eastAsia="Calibri" w:hAnsi="Calibri" w:cs="Calibri"/>
          <w:sz w:val="23"/>
          <w:szCs w:val="23"/>
        </w:rPr>
      </w:pPr>
      <w:r w:rsidRPr="00ED4CD0">
        <w:rPr>
          <w:rFonts w:ascii="Calibri" w:eastAsia="Calibri" w:hAnsi="Calibri" w:cs="Calibri"/>
          <w:sz w:val="23"/>
          <w:szCs w:val="23"/>
        </w:rPr>
        <w:t xml:space="preserve">Any person who has parental responsibility and any person who has care of the child. </w:t>
      </w:r>
    </w:p>
    <w:p w14:paraId="147B50DE" w14:textId="77777777" w:rsidR="00602F46" w:rsidRPr="00ED4CD0" w:rsidRDefault="00602F46" w:rsidP="00602F46">
      <w:pPr>
        <w:rPr>
          <w:rFonts w:ascii="Calibri" w:eastAsia="Calibri" w:hAnsi="Calibri" w:cs="Calibri"/>
          <w:sz w:val="23"/>
          <w:szCs w:val="23"/>
        </w:rPr>
      </w:pPr>
    </w:p>
    <w:p w14:paraId="2A9D3048" w14:textId="2B4933C8" w:rsidR="00486B91" w:rsidRPr="00ED4CD0" w:rsidRDefault="657EB724" w:rsidP="039D02CE">
      <w:pPr>
        <w:rPr>
          <w:rFonts w:ascii="Calibri" w:eastAsia="Calibri" w:hAnsi="Calibri" w:cs="Calibri"/>
          <w:sz w:val="23"/>
          <w:szCs w:val="23"/>
        </w:rPr>
      </w:pPr>
      <w:r w:rsidRPr="00ED4CD0">
        <w:rPr>
          <w:rFonts w:ascii="Calibri" w:eastAsia="Calibri" w:hAnsi="Calibri" w:cs="Calibri"/>
          <w:b/>
          <w:bCs/>
          <w:sz w:val="23"/>
          <w:szCs w:val="23"/>
        </w:rPr>
        <w:t>Permanent exclusion</w:t>
      </w:r>
      <w:r w:rsidRPr="00ED4CD0">
        <w:rPr>
          <w:rFonts w:ascii="Calibri" w:eastAsia="Calibri" w:hAnsi="Calibri" w:cs="Calibri"/>
          <w:sz w:val="23"/>
          <w:szCs w:val="23"/>
        </w:rPr>
        <w:t xml:space="preserve"> </w:t>
      </w:r>
    </w:p>
    <w:p w14:paraId="7820B3A7" w14:textId="0ECC2FFD" w:rsidR="00486B91" w:rsidRPr="00ED4CD0" w:rsidRDefault="006F6619" w:rsidP="039D02CE">
      <w:pPr>
        <w:rPr>
          <w:rFonts w:ascii="Calibri" w:eastAsia="Calibri" w:hAnsi="Calibri" w:cs="Calibri"/>
          <w:sz w:val="23"/>
          <w:szCs w:val="23"/>
        </w:rPr>
      </w:pPr>
      <w:r w:rsidRPr="00ED4CD0">
        <w:rPr>
          <w:rFonts w:ascii="Calibri" w:eastAsia="Calibri" w:hAnsi="Calibri" w:cs="Calibri"/>
          <w:sz w:val="23"/>
          <w:szCs w:val="23"/>
        </w:rPr>
        <w:t xml:space="preserve">Where </w:t>
      </w:r>
      <w:r w:rsidR="657EB724" w:rsidRPr="00ED4CD0">
        <w:rPr>
          <w:rFonts w:ascii="Calibri" w:eastAsia="Calibri" w:hAnsi="Calibri" w:cs="Calibri"/>
          <w:sz w:val="23"/>
          <w:szCs w:val="23"/>
        </w:rPr>
        <w:t>a pupil is removed from the school permanently and taken off the school roll.  This is sometimes referred to as an ‘exclusion’.</w:t>
      </w:r>
    </w:p>
    <w:p w14:paraId="6FBD6D5C" w14:textId="76790845" w:rsidR="00486B91" w:rsidRPr="00ED4CD0" w:rsidRDefault="00486B91" w:rsidP="039D02CE">
      <w:pPr>
        <w:rPr>
          <w:rFonts w:ascii="Calibri" w:eastAsia="Calibri" w:hAnsi="Calibri" w:cs="Calibri"/>
        </w:rPr>
      </w:pPr>
    </w:p>
    <w:p w14:paraId="07A71FD4" w14:textId="1FD04D67" w:rsidR="00486B91" w:rsidRPr="00ED4CD0" w:rsidRDefault="657EB724" w:rsidP="039D02CE">
      <w:pPr>
        <w:rPr>
          <w:rFonts w:ascii="Calibri" w:eastAsia="Calibri" w:hAnsi="Calibri" w:cs="Calibri"/>
          <w:sz w:val="23"/>
          <w:szCs w:val="23"/>
        </w:rPr>
      </w:pPr>
      <w:r w:rsidRPr="00ED4CD0">
        <w:rPr>
          <w:rFonts w:ascii="Calibri" w:eastAsia="Calibri" w:hAnsi="Calibri" w:cs="Calibri"/>
          <w:b/>
          <w:bCs/>
          <w:sz w:val="23"/>
          <w:szCs w:val="23"/>
        </w:rPr>
        <w:t>Off-site direction</w:t>
      </w:r>
      <w:r w:rsidRPr="00ED4CD0">
        <w:rPr>
          <w:rFonts w:ascii="Calibri" w:eastAsia="Calibri" w:hAnsi="Calibri" w:cs="Calibri"/>
          <w:sz w:val="23"/>
          <w:szCs w:val="23"/>
        </w:rPr>
        <w:t xml:space="preserve"> </w:t>
      </w:r>
      <w:r w:rsidR="14C09068" w:rsidRPr="00ED4CD0">
        <w:rPr>
          <w:rFonts w:ascii="Calibri" w:eastAsia="Calibri" w:hAnsi="Calibri" w:cs="Calibri"/>
          <w:sz w:val="23"/>
          <w:szCs w:val="23"/>
        </w:rPr>
        <w:t xml:space="preserve">Where </w:t>
      </w:r>
      <w:r w:rsidRPr="00ED4CD0">
        <w:rPr>
          <w:rFonts w:ascii="Calibri" w:eastAsia="Calibri" w:hAnsi="Calibri" w:cs="Calibri"/>
          <w:sz w:val="23"/>
          <w:szCs w:val="23"/>
        </w:rPr>
        <w:t>a governing board of a maintained school requires a pupil to attend another education setting temporarily, to improve their behavior.</w:t>
      </w:r>
    </w:p>
    <w:p w14:paraId="113863B3" w14:textId="6CEAD5A2" w:rsidR="00486B91" w:rsidRPr="00ED4CD0" w:rsidRDefault="00486B91" w:rsidP="039D02CE">
      <w:pPr>
        <w:rPr>
          <w:rFonts w:ascii="Calibri" w:eastAsia="Calibri" w:hAnsi="Calibri" w:cs="Calibri"/>
        </w:rPr>
      </w:pPr>
    </w:p>
    <w:p w14:paraId="17A955B4" w14:textId="70DA78C4" w:rsidR="00486B91" w:rsidRPr="00ED4CD0" w:rsidRDefault="657EB724" w:rsidP="039D02CE">
      <w:pPr>
        <w:rPr>
          <w:rFonts w:ascii="Calibri" w:eastAsia="Calibri" w:hAnsi="Calibri" w:cs="Calibri"/>
          <w:sz w:val="23"/>
          <w:szCs w:val="23"/>
        </w:rPr>
      </w:pPr>
      <w:r w:rsidRPr="00ED4CD0">
        <w:rPr>
          <w:rFonts w:ascii="Calibri" w:eastAsia="Calibri" w:hAnsi="Calibri" w:cs="Calibri"/>
          <w:b/>
          <w:bCs/>
          <w:sz w:val="23"/>
          <w:szCs w:val="23"/>
        </w:rPr>
        <w:t>Managed move</w:t>
      </w:r>
      <w:r w:rsidRPr="00ED4CD0">
        <w:rPr>
          <w:rFonts w:ascii="Calibri" w:eastAsia="Calibri" w:hAnsi="Calibri" w:cs="Calibri"/>
          <w:sz w:val="23"/>
          <w:szCs w:val="23"/>
        </w:rPr>
        <w:t xml:space="preserve"> </w:t>
      </w:r>
    </w:p>
    <w:p w14:paraId="3E2F4D98" w14:textId="5BFE505B" w:rsidR="00486B91" w:rsidRPr="00ED4CD0" w:rsidRDefault="5FF15AC2" w:rsidP="039D02CE">
      <w:pPr>
        <w:rPr>
          <w:rFonts w:ascii="Calibri" w:eastAsia="Calibri" w:hAnsi="Calibri" w:cs="Calibri"/>
          <w:sz w:val="23"/>
          <w:szCs w:val="23"/>
        </w:rPr>
      </w:pPr>
      <w:r w:rsidRPr="00ED4CD0">
        <w:rPr>
          <w:rFonts w:ascii="Calibri" w:eastAsia="Calibri" w:hAnsi="Calibri" w:cs="Calibri"/>
          <w:sz w:val="23"/>
          <w:szCs w:val="23"/>
        </w:rPr>
        <w:t>W</w:t>
      </w:r>
      <w:r w:rsidR="657EB724" w:rsidRPr="00ED4CD0">
        <w:rPr>
          <w:rFonts w:ascii="Calibri" w:eastAsia="Calibri" w:hAnsi="Calibri" w:cs="Calibri"/>
          <w:sz w:val="23"/>
          <w:szCs w:val="23"/>
        </w:rPr>
        <w:t>he</w:t>
      </w:r>
      <w:r w:rsidR="2C64BA40" w:rsidRPr="00ED4CD0">
        <w:rPr>
          <w:rFonts w:ascii="Calibri" w:eastAsia="Calibri" w:hAnsi="Calibri" w:cs="Calibri"/>
          <w:sz w:val="23"/>
          <w:szCs w:val="23"/>
        </w:rPr>
        <w:t>re</w:t>
      </w:r>
      <w:r w:rsidR="657EB724" w:rsidRPr="00ED4CD0">
        <w:rPr>
          <w:rFonts w:ascii="Calibri" w:eastAsia="Calibri" w:hAnsi="Calibri" w:cs="Calibri"/>
          <w:sz w:val="23"/>
          <w:szCs w:val="23"/>
        </w:rPr>
        <w:t xml:space="preserve"> a pupil is transferred to another school permanently. All parties, including parents and the admission authority for the new school, should consent before a managed move occurs.</w:t>
      </w:r>
    </w:p>
    <w:p w14:paraId="465D8D33" w14:textId="0DFEA4B6" w:rsidR="00602F46" w:rsidRPr="00ED4CD0" w:rsidRDefault="00602F46" w:rsidP="039D02CE">
      <w:pPr>
        <w:rPr>
          <w:rFonts w:ascii="Calibri" w:eastAsia="Calibri" w:hAnsi="Calibri" w:cs="Calibri"/>
          <w:sz w:val="23"/>
          <w:szCs w:val="23"/>
        </w:rPr>
      </w:pPr>
    </w:p>
    <w:p w14:paraId="03F5CE62" w14:textId="5666172E" w:rsidR="7B713156" w:rsidRPr="00ED4CD0" w:rsidRDefault="7B713156" w:rsidP="039D02CE">
      <w:pPr>
        <w:jc w:val="right"/>
        <w:rPr>
          <w:rFonts w:ascii="Calibri" w:eastAsia="Calibri" w:hAnsi="Calibri" w:cs="Calibri"/>
          <w:color w:val="000000" w:themeColor="text1"/>
        </w:rPr>
      </w:pPr>
      <w:r w:rsidRPr="00ED4CD0">
        <w:rPr>
          <w:rFonts w:ascii="Calibri" w:eastAsia="Calibri" w:hAnsi="Calibri" w:cs="Calibri"/>
          <w:color w:val="000000" w:themeColor="text1"/>
        </w:rPr>
        <w:t>Stephen Murphy, Headteacher</w:t>
      </w:r>
      <w:r w:rsidR="6A9F94E2" w:rsidRPr="00ED4CD0">
        <w:rPr>
          <w:rFonts w:ascii="Calibri" w:eastAsia="Calibri" w:hAnsi="Calibri" w:cs="Calibri"/>
          <w:color w:val="000000" w:themeColor="text1"/>
        </w:rPr>
        <w:t xml:space="preserve"> </w:t>
      </w:r>
      <w:r w:rsidR="629C399F" w:rsidRPr="00ED4CD0">
        <w:rPr>
          <w:rFonts w:ascii="Calibri" w:eastAsia="Calibri" w:hAnsi="Calibri" w:cs="Calibri"/>
          <w:color w:val="000000" w:themeColor="text1"/>
        </w:rPr>
        <w:t xml:space="preserve">January </w:t>
      </w:r>
      <w:r w:rsidRPr="00ED4CD0">
        <w:rPr>
          <w:rFonts w:ascii="Calibri" w:eastAsia="Calibri" w:hAnsi="Calibri" w:cs="Calibri"/>
          <w:color w:val="000000" w:themeColor="text1"/>
        </w:rPr>
        <w:t>202</w:t>
      </w:r>
      <w:r w:rsidR="1F8914C2" w:rsidRPr="00ED4CD0">
        <w:rPr>
          <w:rFonts w:ascii="Calibri" w:eastAsia="Calibri" w:hAnsi="Calibri" w:cs="Calibri"/>
          <w:color w:val="000000" w:themeColor="text1"/>
        </w:rPr>
        <w:t>5</w:t>
      </w:r>
    </w:p>
    <w:p w14:paraId="5D91FAD7" w14:textId="6802FE74" w:rsidR="7B713156" w:rsidRPr="00ED4CD0" w:rsidRDefault="7B713156" w:rsidP="1670342F">
      <w:pPr>
        <w:jc w:val="right"/>
        <w:rPr>
          <w:rFonts w:ascii="Calibri" w:eastAsia="Calibri" w:hAnsi="Calibri" w:cs="Calibri"/>
          <w:color w:val="000000" w:themeColor="text1"/>
        </w:rPr>
      </w:pPr>
      <w:r w:rsidRPr="00ED4CD0">
        <w:rPr>
          <w:rFonts w:ascii="Calibri" w:eastAsia="Calibri" w:hAnsi="Calibri" w:cs="Calibri"/>
          <w:color w:val="000000" w:themeColor="text1"/>
        </w:rPr>
        <w:t xml:space="preserve">Ratified by the Pastoral &amp; Ethos Committee </w:t>
      </w:r>
      <w:r w:rsidR="00602F46" w:rsidRPr="00ED4CD0">
        <w:rPr>
          <w:rFonts w:ascii="Calibri" w:eastAsia="Calibri" w:hAnsi="Calibri" w:cs="Calibri"/>
          <w:color w:val="000000" w:themeColor="text1"/>
        </w:rPr>
        <w:t>on</w:t>
      </w:r>
      <w:r w:rsidR="00ED4CD0">
        <w:rPr>
          <w:rFonts w:ascii="Calibri" w:eastAsia="Calibri" w:hAnsi="Calibri" w:cs="Calibri"/>
          <w:color w:val="000000" w:themeColor="text1"/>
        </w:rPr>
        <w:t xml:space="preserve"> Wednesday 5</w:t>
      </w:r>
      <w:r w:rsidR="00ED4CD0" w:rsidRPr="00ED4CD0">
        <w:rPr>
          <w:rFonts w:ascii="Calibri" w:eastAsia="Calibri" w:hAnsi="Calibri" w:cs="Calibri"/>
          <w:color w:val="000000" w:themeColor="text1"/>
          <w:vertAlign w:val="superscript"/>
        </w:rPr>
        <w:t>th</w:t>
      </w:r>
      <w:r w:rsidR="00ED4CD0">
        <w:rPr>
          <w:rFonts w:ascii="Calibri" w:eastAsia="Calibri" w:hAnsi="Calibri" w:cs="Calibri"/>
          <w:color w:val="000000" w:themeColor="text1"/>
        </w:rPr>
        <w:t xml:space="preserve"> February 2025</w:t>
      </w:r>
    </w:p>
    <w:p w14:paraId="5029EC3E" w14:textId="4840C267" w:rsidR="7B713156" w:rsidRDefault="7B713156" w:rsidP="039D02CE">
      <w:pPr>
        <w:jc w:val="right"/>
        <w:rPr>
          <w:rFonts w:ascii="Calibri" w:eastAsia="Calibri" w:hAnsi="Calibri" w:cs="Calibri"/>
          <w:color w:val="000000" w:themeColor="text1"/>
        </w:rPr>
      </w:pPr>
      <w:r w:rsidRPr="00ED4CD0">
        <w:rPr>
          <w:rFonts w:ascii="Calibri" w:eastAsia="Calibri" w:hAnsi="Calibri" w:cs="Calibri"/>
          <w:color w:val="000000" w:themeColor="text1"/>
        </w:rPr>
        <w:t>To be reviewed</w:t>
      </w:r>
      <w:r w:rsidR="00ED4CD0">
        <w:rPr>
          <w:rFonts w:ascii="Calibri" w:eastAsia="Calibri" w:hAnsi="Calibri" w:cs="Calibri"/>
          <w:color w:val="000000" w:themeColor="text1"/>
        </w:rPr>
        <w:t xml:space="preserve"> February 2026</w:t>
      </w:r>
    </w:p>
    <w:sectPr w:rsidR="7B713156" w:rsidSect="00935987">
      <w:headerReference w:type="default" r:id="rId13"/>
      <w:footerReference w:type="default" r:id="rId14"/>
      <w:pgSz w:w="11906" w:h="16838"/>
      <w:pgMar w:top="1843" w:right="1600" w:bottom="1560" w:left="1600" w:header="0" w:footer="0" w:gutter="0"/>
      <w:pgBorders w:offsetFrom="page">
        <w:top w:val="single" w:sz="36" w:space="24" w:color="002060"/>
        <w:left w:val="single" w:sz="36" w:space="24" w:color="002060"/>
        <w:bottom w:val="single" w:sz="36" w:space="24" w:color="002060"/>
        <w:right w:val="single" w:sz="36"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FEF7D" w14:textId="77777777" w:rsidR="00157BDD" w:rsidRDefault="00157BDD">
      <w:r>
        <w:separator/>
      </w:r>
    </w:p>
  </w:endnote>
  <w:endnote w:type="continuationSeparator" w:id="0">
    <w:p w14:paraId="7194DBDC" w14:textId="77777777" w:rsidR="00157BDD" w:rsidRDefault="0015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skerville">
    <w:altName w:val="Times New Roman"/>
    <w:panose1 w:val="00000000000000000000"/>
    <w:charset w:val="00"/>
    <w:family w:val="roman"/>
    <w:notTrueType/>
    <w:pitch w:val="default"/>
  </w:font>
  <w:font w:name="Avenir Nex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venir Next Demi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304336"/>
      <w:docPartObj>
        <w:docPartGallery w:val="Page Numbers (Bottom of Page)"/>
        <w:docPartUnique/>
      </w:docPartObj>
    </w:sdtPr>
    <w:sdtEndPr>
      <w:rPr>
        <w:noProof/>
      </w:rPr>
    </w:sdtEndPr>
    <w:sdtContent>
      <w:p w14:paraId="50230CC7" w14:textId="77777777" w:rsidR="00157BDD" w:rsidRDefault="00157BDD">
        <w:pPr>
          <w:pStyle w:val="Footer"/>
          <w:jc w:val="center"/>
        </w:pPr>
        <w:r>
          <w:fldChar w:fldCharType="begin"/>
        </w:r>
        <w:r>
          <w:instrText xml:space="preserve"> PAGE   \* MERGEFORMAT </w:instrText>
        </w:r>
        <w:r>
          <w:fldChar w:fldCharType="separate"/>
        </w:r>
        <w:r w:rsidR="00157CC9">
          <w:rPr>
            <w:noProof/>
          </w:rPr>
          <w:t>3</w:t>
        </w:r>
        <w:r>
          <w:rPr>
            <w:noProof/>
          </w:rPr>
          <w:fldChar w:fldCharType="end"/>
        </w:r>
      </w:p>
    </w:sdtContent>
  </w:sdt>
  <w:p w14:paraId="1231BE67" w14:textId="77777777" w:rsidR="00157BDD" w:rsidRDefault="00157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D0D3C" w14:textId="77777777" w:rsidR="00157BDD" w:rsidRDefault="00157BDD">
      <w:r>
        <w:separator/>
      </w:r>
    </w:p>
  </w:footnote>
  <w:footnote w:type="continuationSeparator" w:id="0">
    <w:p w14:paraId="54CD245A" w14:textId="77777777" w:rsidR="00157BDD" w:rsidRDefault="0015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D9F5" w14:textId="0CC86D81" w:rsidR="007051A8" w:rsidRDefault="007051A8">
    <w:pPr>
      <w:pStyle w:val="Header"/>
    </w:pPr>
  </w:p>
  <w:p w14:paraId="3EC7DD07" w14:textId="6AA28100" w:rsidR="007051A8" w:rsidRPr="007051A8" w:rsidRDefault="007051A8">
    <w:pPr>
      <w:pStyle w:val="Header"/>
      <w:rPr>
        <w:rFonts w:ascii="Calibri" w:hAnsi="Calibri" w:cs="Calibri"/>
      </w:rPr>
    </w:pPr>
    <w:r w:rsidRPr="007051A8">
      <w:rPr>
        <w:rFonts w:ascii="Calibri" w:hAnsi="Calibri" w:cs="Calibri"/>
      </w:rPr>
      <w:t>Malvern Wyche C of E Primary School Suspension and Permanent Exclusion Policy 20</w:t>
    </w:r>
    <w:r w:rsidR="0098201D">
      <w:rPr>
        <w:rFonts w:ascii="Calibri" w:hAnsi="Calibri" w:cs="Calibri"/>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F73"/>
    <w:multiLevelType w:val="hybridMultilevel"/>
    <w:tmpl w:val="D1C87B64"/>
    <w:lvl w:ilvl="0" w:tplc="08090019">
      <w:start w:val="1"/>
      <w:numFmt w:val="lowerLetter"/>
      <w:lvlText w:val="%1."/>
      <w:lvlJc w:val="left"/>
      <w:pPr>
        <w:ind w:left="720"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50CEC"/>
    <w:multiLevelType w:val="hybridMultilevel"/>
    <w:tmpl w:val="F9F61188"/>
    <w:lvl w:ilvl="0" w:tplc="D30E5040">
      <w:start w:val="1"/>
      <w:numFmt w:val="lowerLetter"/>
      <w:lvlText w:val="%1."/>
      <w:lvlJc w:val="left"/>
      <w:pPr>
        <w:ind w:left="720" w:hanging="360"/>
      </w:pPr>
    </w:lvl>
    <w:lvl w:ilvl="1" w:tplc="2CA4E6AC">
      <w:start w:val="1"/>
      <w:numFmt w:val="lowerLetter"/>
      <w:lvlText w:val="%2."/>
      <w:lvlJc w:val="left"/>
      <w:pPr>
        <w:ind w:left="1440" w:hanging="360"/>
      </w:pPr>
    </w:lvl>
    <w:lvl w:ilvl="2" w:tplc="10641D40">
      <w:start w:val="1"/>
      <w:numFmt w:val="lowerRoman"/>
      <w:lvlText w:val="%3."/>
      <w:lvlJc w:val="right"/>
      <w:pPr>
        <w:ind w:left="2160" w:hanging="180"/>
      </w:pPr>
    </w:lvl>
    <w:lvl w:ilvl="3" w:tplc="874AC4EA">
      <w:start w:val="1"/>
      <w:numFmt w:val="decimal"/>
      <w:lvlText w:val="%4."/>
      <w:lvlJc w:val="left"/>
      <w:pPr>
        <w:ind w:left="2880" w:hanging="360"/>
      </w:pPr>
    </w:lvl>
    <w:lvl w:ilvl="4" w:tplc="E6B687FE">
      <w:start w:val="1"/>
      <w:numFmt w:val="lowerLetter"/>
      <w:lvlText w:val="%5."/>
      <w:lvlJc w:val="left"/>
      <w:pPr>
        <w:ind w:left="3600" w:hanging="360"/>
      </w:pPr>
    </w:lvl>
    <w:lvl w:ilvl="5" w:tplc="B32E8A7A">
      <w:start w:val="1"/>
      <w:numFmt w:val="lowerRoman"/>
      <w:lvlText w:val="%6."/>
      <w:lvlJc w:val="right"/>
      <w:pPr>
        <w:ind w:left="4320" w:hanging="180"/>
      </w:pPr>
    </w:lvl>
    <w:lvl w:ilvl="6" w:tplc="DBB8A43E">
      <w:start w:val="1"/>
      <w:numFmt w:val="decimal"/>
      <w:lvlText w:val="%7."/>
      <w:lvlJc w:val="left"/>
      <w:pPr>
        <w:ind w:left="5040" w:hanging="360"/>
      </w:pPr>
    </w:lvl>
    <w:lvl w:ilvl="7" w:tplc="8EC0FED8">
      <w:start w:val="1"/>
      <w:numFmt w:val="lowerLetter"/>
      <w:lvlText w:val="%8."/>
      <w:lvlJc w:val="left"/>
      <w:pPr>
        <w:ind w:left="5760" w:hanging="360"/>
      </w:pPr>
    </w:lvl>
    <w:lvl w:ilvl="8" w:tplc="6C7EA7D8">
      <w:start w:val="1"/>
      <w:numFmt w:val="lowerRoman"/>
      <w:lvlText w:val="%9."/>
      <w:lvlJc w:val="right"/>
      <w:pPr>
        <w:ind w:left="6480" w:hanging="180"/>
      </w:pPr>
    </w:lvl>
  </w:abstractNum>
  <w:abstractNum w:abstractNumId="2" w15:restartNumberingAfterBreak="0">
    <w:nsid w:val="12520D76"/>
    <w:multiLevelType w:val="hybridMultilevel"/>
    <w:tmpl w:val="192877BA"/>
    <w:lvl w:ilvl="0" w:tplc="08090017">
      <w:start w:val="1"/>
      <w:numFmt w:val="lowerLetter"/>
      <w:lvlText w:val="%1)"/>
      <w:lvlJc w:val="left"/>
      <w:pPr>
        <w:ind w:left="720" w:hanging="360"/>
      </w:pPr>
    </w:lvl>
    <w:lvl w:ilvl="1" w:tplc="C1686ED4">
      <w:start w:val="1"/>
      <w:numFmt w:val="lowerLetter"/>
      <w:lvlText w:val="%2."/>
      <w:lvlJc w:val="left"/>
      <w:pPr>
        <w:ind w:left="1440" w:hanging="360"/>
      </w:pPr>
    </w:lvl>
    <w:lvl w:ilvl="2" w:tplc="4478FC8E">
      <w:start w:val="1"/>
      <w:numFmt w:val="lowerRoman"/>
      <w:lvlText w:val="%3."/>
      <w:lvlJc w:val="right"/>
      <w:pPr>
        <w:ind w:left="2160" w:hanging="180"/>
      </w:pPr>
    </w:lvl>
    <w:lvl w:ilvl="3" w:tplc="960A68EA">
      <w:start w:val="1"/>
      <w:numFmt w:val="decimal"/>
      <w:lvlText w:val="%4."/>
      <w:lvlJc w:val="left"/>
      <w:pPr>
        <w:ind w:left="2880" w:hanging="360"/>
      </w:pPr>
    </w:lvl>
    <w:lvl w:ilvl="4" w:tplc="5E9ABACC">
      <w:start w:val="1"/>
      <w:numFmt w:val="lowerLetter"/>
      <w:lvlText w:val="%5."/>
      <w:lvlJc w:val="left"/>
      <w:pPr>
        <w:ind w:left="3600" w:hanging="360"/>
      </w:pPr>
    </w:lvl>
    <w:lvl w:ilvl="5" w:tplc="D16A6DCA">
      <w:start w:val="1"/>
      <w:numFmt w:val="lowerRoman"/>
      <w:lvlText w:val="%6."/>
      <w:lvlJc w:val="right"/>
      <w:pPr>
        <w:ind w:left="4320" w:hanging="180"/>
      </w:pPr>
    </w:lvl>
    <w:lvl w:ilvl="6" w:tplc="807A278A">
      <w:start w:val="1"/>
      <w:numFmt w:val="decimal"/>
      <w:lvlText w:val="%7."/>
      <w:lvlJc w:val="left"/>
      <w:pPr>
        <w:ind w:left="5040" w:hanging="360"/>
      </w:pPr>
    </w:lvl>
    <w:lvl w:ilvl="7" w:tplc="2C5C121A">
      <w:start w:val="1"/>
      <w:numFmt w:val="lowerLetter"/>
      <w:lvlText w:val="%8."/>
      <w:lvlJc w:val="left"/>
      <w:pPr>
        <w:ind w:left="5760" w:hanging="360"/>
      </w:pPr>
    </w:lvl>
    <w:lvl w:ilvl="8" w:tplc="C98CB692">
      <w:start w:val="1"/>
      <w:numFmt w:val="lowerRoman"/>
      <w:lvlText w:val="%9."/>
      <w:lvlJc w:val="right"/>
      <w:pPr>
        <w:ind w:left="6480" w:hanging="180"/>
      </w:pPr>
    </w:lvl>
  </w:abstractNum>
  <w:abstractNum w:abstractNumId="3" w15:restartNumberingAfterBreak="0">
    <w:nsid w:val="1ADF165E"/>
    <w:multiLevelType w:val="hybridMultilevel"/>
    <w:tmpl w:val="77C071F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AC6CF3"/>
    <w:multiLevelType w:val="hybridMultilevel"/>
    <w:tmpl w:val="D4C06FE8"/>
    <w:lvl w:ilvl="0" w:tplc="08090017">
      <w:start w:val="1"/>
      <w:numFmt w:val="lowerLetter"/>
      <w:lvlText w:val="%1)"/>
      <w:lvlJc w:val="left"/>
      <w:pPr>
        <w:ind w:left="720" w:hanging="360"/>
      </w:pPr>
    </w:lvl>
    <w:lvl w:ilvl="1" w:tplc="C318F63E">
      <w:start w:val="1"/>
      <w:numFmt w:val="lowerLetter"/>
      <w:lvlText w:val="%2."/>
      <w:lvlJc w:val="left"/>
      <w:pPr>
        <w:ind w:left="1440" w:hanging="360"/>
      </w:pPr>
    </w:lvl>
    <w:lvl w:ilvl="2" w:tplc="6214ECE4">
      <w:start w:val="1"/>
      <w:numFmt w:val="lowerRoman"/>
      <w:lvlText w:val="%3."/>
      <w:lvlJc w:val="right"/>
      <w:pPr>
        <w:ind w:left="2160" w:hanging="180"/>
      </w:pPr>
    </w:lvl>
    <w:lvl w:ilvl="3" w:tplc="97CE4170">
      <w:start w:val="1"/>
      <w:numFmt w:val="decimal"/>
      <w:lvlText w:val="%4."/>
      <w:lvlJc w:val="left"/>
      <w:pPr>
        <w:ind w:left="2880" w:hanging="360"/>
      </w:pPr>
    </w:lvl>
    <w:lvl w:ilvl="4" w:tplc="D17E6A42">
      <w:start w:val="1"/>
      <w:numFmt w:val="lowerLetter"/>
      <w:lvlText w:val="%5."/>
      <w:lvlJc w:val="left"/>
      <w:pPr>
        <w:ind w:left="3600" w:hanging="360"/>
      </w:pPr>
    </w:lvl>
    <w:lvl w:ilvl="5" w:tplc="E62225C4">
      <w:start w:val="1"/>
      <w:numFmt w:val="lowerRoman"/>
      <w:lvlText w:val="%6."/>
      <w:lvlJc w:val="right"/>
      <w:pPr>
        <w:ind w:left="4320" w:hanging="180"/>
      </w:pPr>
    </w:lvl>
    <w:lvl w:ilvl="6" w:tplc="5CEAFA0C">
      <w:start w:val="1"/>
      <w:numFmt w:val="decimal"/>
      <w:lvlText w:val="%7."/>
      <w:lvlJc w:val="left"/>
      <w:pPr>
        <w:ind w:left="5040" w:hanging="360"/>
      </w:pPr>
    </w:lvl>
    <w:lvl w:ilvl="7" w:tplc="2B607124">
      <w:start w:val="1"/>
      <w:numFmt w:val="lowerLetter"/>
      <w:lvlText w:val="%8."/>
      <w:lvlJc w:val="left"/>
      <w:pPr>
        <w:ind w:left="5760" w:hanging="360"/>
      </w:pPr>
    </w:lvl>
    <w:lvl w:ilvl="8" w:tplc="EBA0148C">
      <w:start w:val="1"/>
      <w:numFmt w:val="lowerRoman"/>
      <w:lvlText w:val="%9."/>
      <w:lvlJc w:val="right"/>
      <w:pPr>
        <w:ind w:left="6480" w:hanging="180"/>
      </w:pPr>
    </w:lvl>
  </w:abstractNum>
  <w:abstractNum w:abstractNumId="5" w15:restartNumberingAfterBreak="0">
    <w:nsid w:val="5F562923"/>
    <w:multiLevelType w:val="hybridMultilevel"/>
    <w:tmpl w:val="D7F67588"/>
    <w:lvl w:ilvl="0" w:tplc="08090017">
      <w:start w:val="1"/>
      <w:numFmt w:val="lowerLetter"/>
      <w:lvlText w:val="%1)"/>
      <w:lvlJc w:val="left"/>
      <w:pPr>
        <w:ind w:left="720" w:hanging="360"/>
      </w:pPr>
    </w:lvl>
    <w:lvl w:ilvl="1" w:tplc="00D69032">
      <w:start w:val="1"/>
      <w:numFmt w:val="lowerLetter"/>
      <w:lvlText w:val="%2."/>
      <w:lvlJc w:val="left"/>
      <w:pPr>
        <w:ind w:left="1440" w:hanging="360"/>
      </w:pPr>
    </w:lvl>
    <w:lvl w:ilvl="2" w:tplc="385C742A">
      <w:start w:val="1"/>
      <w:numFmt w:val="lowerRoman"/>
      <w:lvlText w:val="%3."/>
      <w:lvlJc w:val="right"/>
      <w:pPr>
        <w:ind w:left="2160" w:hanging="180"/>
      </w:pPr>
    </w:lvl>
    <w:lvl w:ilvl="3" w:tplc="D196F370">
      <w:start w:val="1"/>
      <w:numFmt w:val="decimal"/>
      <w:lvlText w:val="%4."/>
      <w:lvlJc w:val="left"/>
      <w:pPr>
        <w:ind w:left="2880" w:hanging="360"/>
      </w:pPr>
    </w:lvl>
    <w:lvl w:ilvl="4" w:tplc="B4CEF5E4">
      <w:start w:val="1"/>
      <w:numFmt w:val="lowerLetter"/>
      <w:lvlText w:val="%5."/>
      <w:lvlJc w:val="left"/>
      <w:pPr>
        <w:ind w:left="3600" w:hanging="360"/>
      </w:pPr>
    </w:lvl>
    <w:lvl w:ilvl="5" w:tplc="EABE2198">
      <w:start w:val="1"/>
      <w:numFmt w:val="lowerRoman"/>
      <w:lvlText w:val="%6."/>
      <w:lvlJc w:val="right"/>
      <w:pPr>
        <w:ind w:left="4320" w:hanging="180"/>
      </w:pPr>
    </w:lvl>
    <w:lvl w:ilvl="6" w:tplc="26B2BF0E">
      <w:start w:val="1"/>
      <w:numFmt w:val="decimal"/>
      <w:lvlText w:val="%7."/>
      <w:lvlJc w:val="left"/>
      <w:pPr>
        <w:ind w:left="5040" w:hanging="360"/>
      </w:pPr>
    </w:lvl>
    <w:lvl w:ilvl="7" w:tplc="097C5762">
      <w:start w:val="1"/>
      <w:numFmt w:val="lowerLetter"/>
      <w:lvlText w:val="%8."/>
      <w:lvlJc w:val="left"/>
      <w:pPr>
        <w:ind w:left="5760" w:hanging="360"/>
      </w:pPr>
    </w:lvl>
    <w:lvl w:ilvl="8" w:tplc="CC8CA5AC">
      <w:start w:val="1"/>
      <w:numFmt w:val="lowerRoman"/>
      <w:lvlText w:val="%9."/>
      <w:lvlJc w:val="right"/>
      <w:pPr>
        <w:ind w:left="6480" w:hanging="180"/>
      </w:pPr>
    </w:lvl>
  </w:abstractNum>
  <w:abstractNum w:abstractNumId="6" w15:restartNumberingAfterBreak="0">
    <w:nsid w:val="6295491B"/>
    <w:multiLevelType w:val="hybridMultilevel"/>
    <w:tmpl w:val="44E8E7A2"/>
    <w:lvl w:ilvl="0" w:tplc="F984DC1E">
      <w:start w:val="1"/>
      <w:numFmt w:val="lowerLetter"/>
      <w:lvlText w:val="%1."/>
      <w:lvlJc w:val="left"/>
      <w:pPr>
        <w:ind w:left="720" w:hanging="360"/>
      </w:pPr>
    </w:lvl>
    <w:lvl w:ilvl="1" w:tplc="27A0B36A">
      <w:start w:val="1"/>
      <w:numFmt w:val="lowerLetter"/>
      <w:lvlText w:val="%2."/>
      <w:lvlJc w:val="left"/>
      <w:pPr>
        <w:ind w:left="1440" w:hanging="360"/>
      </w:pPr>
    </w:lvl>
    <w:lvl w:ilvl="2" w:tplc="94D4F41C">
      <w:start w:val="1"/>
      <w:numFmt w:val="lowerRoman"/>
      <w:lvlText w:val="%3."/>
      <w:lvlJc w:val="right"/>
      <w:pPr>
        <w:ind w:left="2160" w:hanging="180"/>
      </w:pPr>
    </w:lvl>
    <w:lvl w:ilvl="3" w:tplc="56127562">
      <w:start w:val="1"/>
      <w:numFmt w:val="decimal"/>
      <w:lvlText w:val="%4."/>
      <w:lvlJc w:val="left"/>
      <w:pPr>
        <w:ind w:left="2880" w:hanging="360"/>
      </w:pPr>
    </w:lvl>
    <w:lvl w:ilvl="4" w:tplc="C3EE144C">
      <w:start w:val="1"/>
      <w:numFmt w:val="lowerLetter"/>
      <w:lvlText w:val="%5."/>
      <w:lvlJc w:val="left"/>
      <w:pPr>
        <w:ind w:left="3600" w:hanging="360"/>
      </w:pPr>
    </w:lvl>
    <w:lvl w:ilvl="5" w:tplc="1EE4606A">
      <w:start w:val="1"/>
      <w:numFmt w:val="lowerRoman"/>
      <w:lvlText w:val="%6."/>
      <w:lvlJc w:val="right"/>
      <w:pPr>
        <w:ind w:left="4320" w:hanging="180"/>
      </w:pPr>
    </w:lvl>
    <w:lvl w:ilvl="6" w:tplc="1A08E79A">
      <w:start w:val="1"/>
      <w:numFmt w:val="decimal"/>
      <w:lvlText w:val="%7."/>
      <w:lvlJc w:val="left"/>
      <w:pPr>
        <w:ind w:left="5040" w:hanging="360"/>
      </w:pPr>
    </w:lvl>
    <w:lvl w:ilvl="7" w:tplc="B35C3D86">
      <w:start w:val="1"/>
      <w:numFmt w:val="lowerLetter"/>
      <w:lvlText w:val="%8."/>
      <w:lvlJc w:val="left"/>
      <w:pPr>
        <w:ind w:left="5760" w:hanging="360"/>
      </w:pPr>
    </w:lvl>
    <w:lvl w:ilvl="8" w:tplc="8F44A58E">
      <w:start w:val="1"/>
      <w:numFmt w:val="lowerRoman"/>
      <w:lvlText w:val="%9."/>
      <w:lvlJc w:val="right"/>
      <w:pPr>
        <w:ind w:left="6480" w:hanging="180"/>
      </w:pPr>
    </w:lvl>
  </w:abstractNum>
  <w:abstractNum w:abstractNumId="7" w15:restartNumberingAfterBreak="0">
    <w:nsid w:val="66EF3275"/>
    <w:multiLevelType w:val="hybridMultilevel"/>
    <w:tmpl w:val="FF563E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AE0ED4"/>
    <w:multiLevelType w:val="hybridMultilevel"/>
    <w:tmpl w:val="3A1CB85A"/>
    <w:lvl w:ilvl="0" w:tplc="08090019">
      <w:start w:val="1"/>
      <w:numFmt w:val="lowerLetter"/>
      <w:lvlText w:val="%1."/>
      <w:lvlJc w:val="left"/>
      <w:pPr>
        <w:ind w:left="720"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5149D"/>
    <w:multiLevelType w:val="hybridMultilevel"/>
    <w:tmpl w:val="2FBE09F8"/>
    <w:lvl w:ilvl="0" w:tplc="E46C9470">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536E37"/>
    <w:multiLevelType w:val="hybridMultilevel"/>
    <w:tmpl w:val="4D1E0DB8"/>
    <w:lvl w:ilvl="0" w:tplc="C7DA7100">
      <w:start w:val="1"/>
      <w:numFmt w:val="lowerLetter"/>
      <w:lvlText w:val="%1."/>
      <w:lvlJc w:val="left"/>
      <w:pPr>
        <w:ind w:left="720" w:hanging="360"/>
      </w:pPr>
    </w:lvl>
    <w:lvl w:ilvl="1" w:tplc="A1EED686">
      <w:start w:val="1"/>
      <w:numFmt w:val="lowerLetter"/>
      <w:lvlText w:val="%2."/>
      <w:lvlJc w:val="left"/>
      <w:pPr>
        <w:ind w:left="1440" w:hanging="360"/>
      </w:pPr>
    </w:lvl>
    <w:lvl w:ilvl="2" w:tplc="4CB89E68">
      <w:start w:val="1"/>
      <w:numFmt w:val="lowerRoman"/>
      <w:lvlText w:val="%3."/>
      <w:lvlJc w:val="right"/>
      <w:pPr>
        <w:ind w:left="2160" w:hanging="180"/>
      </w:pPr>
    </w:lvl>
    <w:lvl w:ilvl="3" w:tplc="79FC5204">
      <w:start w:val="1"/>
      <w:numFmt w:val="decimal"/>
      <w:lvlText w:val="%4."/>
      <w:lvlJc w:val="left"/>
      <w:pPr>
        <w:ind w:left="2880" w:hanging="360"/>
      </w:pPr>
    </w:lvl>
    <w:lvl w:ilvl="4" w:tplc="D64A5C76">
      <w:start w:val="1"/>
      <w:numFmt w:val="lowerLetter"/>
      <w:lvlText w:val="%5."/>
      <w:lvlJc w:val="left"/>
      <w:pPr>
        <w:ind w:left="3600" w:hanging="360"/>
      </w:pPr>
    </w:lvl>
    <w:lvl w:ilvl="5" w:tplc="B2308638">
      <w:start w:val="1"/>
      <w:numFmt w:val="lowerRoman"/>
      <w:lvlText w:val="%6."/>
      <w:lvlJc w:val="right"/>
      <w:pPr>
        <w:ind w:left="4320" w:hanging="180"/>
      </w:pPr>
    </w:lvl>
    <w:lvl w:ilvl="6" w:tplc="7E52A888">
      <w:start w:val="1"/>
      <w:numFmt w:val="decimal"/>
      <w:lvlText w:val="%7."/>
      <w:lvlJc w:val="left"/>
      <w:pPr>
        <w:ind w:left="5040" w:hanging="360"/>
      </w:pPr>
    </w:lvl>
    <w:lvl w:ilvl="7" w:tplc="D3AE5B82">
      <w:start w:val="1"/>
      <w:numFmt w:val="lowerLetter"/>
      <w:lvlText w:val="%8."/>
      <w:lvlJc w:val="left"/>
      <w:pPr>
        <w:ind w:left="5760" w:hanging="360"/>
      </w:pPr>
    </w:lvl>
    <w:lvl w:ilvl="8" w:tplc="E70A12AC">
      <w:start w:val="1"/>
      <w:numFmt w:val="lowerRoman"/>
      <w:lvlText w:val="%9."/>
      <w:lvlJc w:val="right"/>
      <w:pPr>
        <w:ind w:left="6480" w:hanging="180"/>
      </w:pPr>
    </w:lvl>
  </w:abstractNum>
  <w:num w:numId="1">
    <w:abstractNumId w:val="10"/>
  </w:num>
  <w:num w:numId="2">
    <w:abstractNumId w:val="6"/>
  </w:num>
  <w:num w:numId="3">
    <w:abstractNumId w:val="1"/>
  </w:num>
  <w:num w:numId="4">
    <w:abstractNumId w:val="3"/>
  </w:num>
  <w:num w:numId="5">
    <w:abstractNumId w:val="5"/>
  </w:num>
  <w:num w:numId="6">
    <w:abstractNumId w:val="2"/>
  </w:num>
  <w:num w:numId="7">
    <w:abstractNumId w:val="7"/>
  </w:num>
  <w:num w:numId="8">
    <w:abstractNumId w:val="4"/>
  </w:num>
  <w:num w:numId="9">
    <w:abstractNumId w:val="9"/>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0A"/>
    <w:rsid w:val="000C6822"/>
    <w:rsid w:val="00157BDD"/>
    <w:rsid w:val="00157CC9"/>
    <w:rsid w:val="001A44AC"/>
    <w:rsid w:val="002A7AB5"/>
    <w:rsid w:val="003071D9"/>
    <w:rsid w:val="00376AEA"/>
    <w:rsid w:val="003B0D64"/>
    <w:rsid w:val="00480B91"/>
    <w:rsid w:val="004838AA"/>
    <w:rsid w:val="00486B91"/>
    <w:rsid w:val="00602F46"/>
    <w:rsid w:val="00643841"/>
    <w:rsid w:val="006F6619"/>
    <w:rsid w:val="007051A8"/>
    <w:rsid w:val="007A0E4C"/>
    <w:rsid w:val="007DC983"/>
    <w:rsid w:val="008652C1"/>
    <w:rsid w:val="009106FA"/>
    <w:rsid w:val="00935987"/>
    <w:rsid w:val="00943C31"/>
    <w:rsid w:val="00960C49"/>
    <w:rsid w:val="0098201D"/>
    <w:rsid w:val="009B688F"/>
    <w:rsid w:val="00B37D7E"/>
    <w:rsid w:val="00B94238"/>
    <w:rsid w:val="00BC315B"/>
    <w:rsid w:val="00C74492"/>
    <w:rsid w:val="00D45525"/>
    <w:rsid w:val="00D97458"/>
    <w:rsid w:val="00E0420A"/>
    <w:rsid w:val="00E45B08"/>
    <w:rsid w:val="00E61241"/>
    <w:rsid w:val="00ED4CD0"/>
    <w:rsid w:val="00F42680"/>
    <w:rsid w:val="00F867F4"/>
    <w:rsid w:val="0127AF27"/>
    <w:rsid w:val="0145DC84"/>
    <w:rsid w:val="0188E0DF"/>
    <w:rsid w:val="01AC50A6"/>
    <w:rsid w:val="020DA9A2"/>
    <w:rsid w:val="026FCBE4"/>
    <w:rsid w:val="02D03118"/>
    <w:rsid w:val="02D75FFB"/>
    <w:rsid w:val="0356C926"/>
    <w:rsid w:val="039D02CE"/>
    <w:rsid w:val="03C32A69"/>
    <w:rsid w:val="03DC2334"/>
    <w:rsid w:val="03F78EF5"/>
    <w:rsid w:val="0408F207"/>
    <w:rsid w:val="044053CF"/>
    <w:rsid w:val="049F311B"/>
    <w:rsid w:val="05074CBE"/>
    <w:rsid w:val="05626C0C"/>
    <w:rsid w:val="05DBEFAF"/>
    <w:rsid w:val="0651CA5B"/>
    <w:rsid w:val="06713E16"/>
    <w:rsid w:val="07367282"/>
    <w:rsid w:val="074854F1"/>
    <w:rsid w:val="0775E115"/>
    <w:rsid w:val="07857407"/>
    <w:rsid w:val="07E79649"/>
    <w:rsid w:val="083C17E4"/>
    <w:rsid w:val="0869C226"/>
    <w:rsid w:val="08B7413D"/>
    <w:rsid w:val="08D6BE61"/>
    <w:rsid w:val="09E824C9"/>
    <w:rsid w:val="0A05141F"/>
    <w:rsid w:val="0A1CC366"/>
    <w:rsid w:val="0A22B811"/>
    <w:rsid w:val="0A8C830C"/>
    <w:rsid w:val="0AC44FCB"/>
    <w:rsid w:val="0AEFA88A"/>
    <w:rsid w:val="0B0E729F"/>
    <w:rsid w:val="0B1EA4EF"/>
    <w:rsid w:val="0BBF9E47"/>
    <w:rsid w:val="0BDF481B"/>
    <w:rsid w:val="0D0F8907"/>
    <w:rsid w:val="0D2EAD5C"/>
    <w:rsid w:val="0D3CB4E1"/>
    <w:rsid w:val="0D7CF74C"/>
    <w:rsid w:val="0D9C903F"/>
    <w:rsid w:val="0DAC49B7"/>
    <w:rsid w:val="0DB9EBA6"/>
    <w:rsid w:val="0E034BFA"/>
    <w:rsid w:val="0EF6C749"/>
    <w:rsid w:val="0F1256C6"/>
    <w:rsid w:val="0F3570ED"/>
    <w:rsid w:val="0F83CB0A"/>
    <w:rsid w:val="0F9653A9"/>
    <w:rsid w:val="0FCC4835"/>
    <w:rsid w:val="0FD04EB0"/>
    <w:rsid w:val="103B403A"/>
    <w:rsid w:val="1067A739"/>
    <w:rsid w:val="11D034D9"/>
    <w:rsid w:val="1240C808"/>
    <w:rsid w:val="128D5CC9"/>
    <w:rsid w:val="1312E0F1"/>
    <w:rsid w:val="137E0F54"/>
    <w:rsid w:val="137EF481"/>
    <w:rsid w:val="13857562"/>
    <w:rsid w:val="13F8F4CD"/>
    <w:rsid w:val="14292D2A"/>
    <w:rsid w:val="14BF0765"/>
    <w:rsid w:val="14C09068"/>
    <w:rsid w:val="152AA9B0"/>
    <w:rsid w:val="15A8B200"/>
    <w:rsid w:val="15B71846"/>
    <w:rsid w:val="15BDA023"/>
    <w:rsid w:val="1670342F"/>
    <w:rsid w:val="16835640"/>
    <w:rsid w:val="169D42F0"/>
    <w:rsid w:val="16B37C98"/>
    <w:rsid w:val="16DFE454"/>
    <w:rsid w:val="16EC3F2D"/>
    <w:rsid w:val="171E98A2"/>
    <w:rsid w:val="17887B24"/>
    <w:rsid w:val="17BEEC3D"/>
    <w:rsid w:val="1934DDA4"/>
    <w:rsid w:val="19F06140"/>
    <w:rsid w:val="1A6FBE12"/>
    <w:rsid w:val="1AABDE46"/>
    <w:rsid w:val="1AAE4387"/>
    <w:rsid w:val="1AAF734F"/>
    <w:rsid w:val="1B02F6FF"/>
    <w:rsid w:val="1B7B1DB4"/>
    <w:rsid w:val="1B949F92"/>
    <w:rsid w:val="1C20AF07"/>
    <w:rsid w:val="1C4415CD"/>
    <w:rsid w:val="1C5AE76B"/>
    <w:rsid w:val="1C8D46AA"/>
    <w:rsid w:val="1CEC833E"/>
    <w:rsid w:val="1CEE933C"/>
    <w:rsid w:val="1D4D8C93"/>
    <w:rsid w:val="1D661628"/>
    <w:rsid w:val="1DD0CDCB"/>
    <w:rsid w:val="1E76A3A8"/>
    <w:rsid w:val="1EAC4538"/>
    <w:rsid w:val="1EC3D263"/>
    <w:rsid w:val="1EC8192D"/>
    <w:rsid w:val="1EDC88E1"/>
    <w:rsid w:val="1F09B92B"/>
    <w:rsid w:val="1F22BA92"/>
    <w:rsid w:val="1F286667"/>
    <w:rsid w:val="1F3367C1"/>
    <w:rsid w:val="1F44B92D"/>
    <w:rsid w:val="1F7F900E"/>
    <w:rsid w:val="1F8914C2"/>
    <w:rsid w:val="1FAFEF68"/>
    <w:rsid w:val="1FFCB055"/>
    <w:rsid w:val="20242400"/>
    <w:rsid w:val="2033CA11"/>
    <w:rsid w:val="20CEB7C5"/>
    <w:rsid w:val="20F4202A"/>
    <w:rsid w:val="211D850B"/>
    <w:rsid w:val="212C5BA0"/>
    <w:rsid w:val="21BFF461"/>
    <w:rsid w:val="226E7283"/>
    <w:rsid w:val="22B9556C"/>
    <w:rsid w:val="2306E704"/>
    <w:rsid w:val="23C86E58"/>
    <w:rsid w:val="23D7A717"/>
    <w:rsid w:val="23DC5639"/>
    <w:rsid w:val="2425BE57"/>
    <w:rsid w:val="249CB4C5"/>
    <w:rsid w:val="24B8F3D4"/>
    <w:rsid w:val="2542FA40"/>
    <w:rsid w:val="258E0EBA"/>
    <w:rsid w:val="25FFE969"/>
    <w:rsid w:val="27207BEC"/>
    <w:rsid w:val="2733784C"/>
    <w:rsid w:val="273E7F59"/>
    <w:rsid w:val="27757880"/>
    <w:rsid w:val="28518C4C"/>
    <w:rsid w:val="28B07396"/>
    <w:rsid w:val="28D66EF1"/>
    <w:rsid w:val="28FE2050"/>
    <w:rsid w:val="29D9250D"/>
    <w:rsid w:val="2A30545B"/>
    <w:rsid w:val="2A48CC6B"/>
    <w:rsid w:val="2A6B5B09"/>
    <w:rsid w:val="2A6EA678"/>
    <w:rsid w:val="2A95E341"/>
    <w:rsid w:val="2AA881C3"/>
    <w:rsid w:val="2B919AFF"/>
    <w:rsid w:val="2C64BA40"/>
    <w:rsid w:val="2C68CFCB"/>
    <w:rsid w:val="2C9E864F"/>
    <w:rsid w:val="2CEA1A61"/>
    <w:rsid w:val="2D0B1E1A"/>
    <w:rsid w:val="2DABEB76"/>
    <w:rsid w:val="2DC0C0C3"/>
    <w:rsid w:val="2DC5EB84"/>
    <w:rsid w:val="2E11CDA2"/>
    <w:rsid w:val="2E2E31CD"/>
    <w:rsid w:val="2E4C3F11"/>
    <w:rsid w:val="2E71F9CC"/>
    <w:rsid w:val="2ED6A2A9"/>
    <w:rsid w:val="2F2561D4"/>
    <w:rsid w:val="2FAE041A"/>
    <w:rsid w:val="3056C6A3"/>
    <w:rsid w:val="3086DB47"/>
    <w:rsid w:val="30E16129"/>
    <w:rsid w:val="314B6C1D"/>
    <w:rsid w:val="3183DFD3"/>
    <w:rsid w:val="31B21F54"/>
    <w:rsid w:val="322F2118"/>
    <w:rsid w:val="32D6D75A"/>
    <w:rsid w:val="32E9DC54"/>
    <w:rsid w:val="3322017A"/>
    <w:rsid w:val="3342EBFB"/>
    <w:rsid w:val="3434AA0C"/>
    <w:rsid w:val="345B5CC5"/>
    <w:rsid w:val="34CDEDD9"/>
    <w:rsid w:val="3575DB08"/>
    <w:rsid w:val="35B7A44A"/>
    <w:rsid w:val="35C1E65F"/>
    <w:rsid w:val="360305FF"/>
    <w:rsid w:val="3735B758"/>
    <w:rsid w:val="3736EA35"/>
    <w:rsid w:val="3757C081"/>
    <w:rsid w:val="3873B513"/>
    <w:rsid w:val="38850F07"/>
    <w:rsid w:val="38A6CB19"/>
    <w:rsid w:val="38EE435C"/>
    <w:rsid w:val="392590AD"/>
    <w:rsid w:val="39CE7267"/>
    <w:rsid w:val="3A2F9069"/>
    <w:rsid w:val="3A9A59FC"/>
    <w:rsid w:val="3B1E8C1E"/>
    <w:rsid w:val="3B93AE56"/>
    <w:rsid w:val="3BEB79FA"/>
    <w:rsid w:val="3D01C6A9"/>
    <w:rsid w:val="3D5589D6"/>
    <w:rsid w:val="3D6E950D"/>
    <w:rsid w:val="3D7B2443"/>
    <w:rsid w:val="3D7E9631"/>
    <w:rsid w:val="3D8E6B6E"/>
    <w:rsid w:val="3E7DB5F6"/>
    <w:rsid w:val="3E9643F2"/>
    <w:rsid w:val="3F5A4B22"/>
    <w:rsid w:val="3FE7FDE4"/>
    <w:rsid w:val="4117E527"/>
    <w:rsid w:val="4139BD9D"/>
    <w:rsid w:val="41F21692"/>
    <w:rsid w:val="431B5CE7"/>
    <w:rsid w:val="436D5FCF"/>
    <w:rsid w:val="43F1233B"/>
    <w:rsid w:val="44B9F9F4"/>
    <w:rsid w:val="44CE5DA7"/>
    <w:rsid w:val="44E4B822"/>
    <w:rsid w:val="44FB8981"/>
    <w:rsid w:val="45B117C3"/>
    <w:rsid w:val="45D55CE6"/>
    <w:rsid w:val="46AF4885"/>
    <w:rsid w:val="47D046A4"/>
    <w:rsid w:val="48CDBF8B"/>
    <w:rsid w:val="48EA556A"/>
    <w:rsid w:val="490D0921"/>
    <w:rsid w:val="495E06CB"/>
    <w:rsid w:val="49F44BB4"/>
    <w:rsid w:val="4A3766A0"/>
    <w:rsid w:val="4A49AA22"/>
    <w:rsid w:val="4A4C3169"/>
    <w:rsid w:val="4A648378"/>
    <w:rsid w:val="4A9E90A9"/>
    <w:rsid w:val="4B968013"/>
    <w:rsid w:val="4BE9B639"/>
    <w:rsid w:val="4BEA982D"/>
    <w:rsid w:val="4C3FFD1F"/>
    <w:rsid w:val="4CCCE942"/>
    <w:rsid w:val="4DB6965A"/>
    <w:rsid w:val="4E8E9BE4"/>
    <w:rsid w:val="4E939573"/>
    <w:rsid w:val="4ED273D1"/>
    <w:rsid w:val="4F0E16ED"/>
    <w:rsid w:val="4F6902E0"/>
    <w:rsid w:val="4F831EDF"/>
    <w:rsid w:val="4FCD484F"/>
    <w:rsid w:val="50A7E2E5"/>
    <w:rsid w:val="50DC3EF2"/>
    <w:rsid w:val="517786A6"/>
    <w:rsid w:val="51ACE0AF"/>
    <w:rsid w:val="51D1866A"/>
    <w:rsid w:val="51FDF82E"/>
    <w:rsid w:val="5230DA40"/>
    <w:rsid w:val="52421029"/>
    <w:rsid w:val="527A5ED6"/>
    <w:rsid w:val="5334808B"/>
    <w:rsid w:val="53A635E7"/>
    <w:rsid w:val="53DCA0E1"/>
    <w:rsid w:val="541D9D1C"/>
    <w:rsid w:val="5431E6A7"/>
    <w:rsid w:val="5478D2C6"/>
    <w:rsid w:val="54A1BF4B"/>
    <w:rsid w:val="54EE6B52"/>
    <w:rsid w:val="554E540D"/>
    <w:rsid w:val="557A70BF"/>
    <w:rsid w:val="5600AC94"/>
    <w:rsid w:val="56474CF5"/>
    <w:rsid w:val="56D3D2B9"/>
    <w:rsid w:val="57044B63"/>
    <w:rsid w:val="57ECDD1A"/>
    <w:rsid w:val="586EE6CC"/>
    <w:rsid w:val="5891B1C6"/>
    <w:rsid w:val="58C0AD44"/>
    <w:rsid w:val="58CD1712"/>
    <w:rsid w:val="58D37B64"/>
    <w:rsid w:val="59545880"/>
    <w:rsid w:val="599FE5F9"/>
    <w:rsid w:val="5A0B5C1B"/>
    <w:rsid w:val="5A17B13B"/>
    <w:rsid w:val="5A3BEC25"/>
    <w:rsid w:val="5A67ED88"/>
    <w:rsid w:val="5AA1282B"/>
    <w:rsid w:val="5AAC1E4D"/>
    <w:rsid w:val="5AE4B23B"/>
    <w:rsid w:val="5C458617"/>
    <w:rsid w:val="5C6BEB3E"/>
    <w:rsid w:val="5D12A568"/>
    <w:rsid w:val="5D7C78D8"/>
    <w:rsid w:val="5DDCA6B5"/>
    <w:rsid w:val="5EC91639"/>
    <w:rsid w:val="5EF08521"/>
    <w:rsid w:val="5F6C6C98"/>
    <w:rsid w:val="5FCA4A1F"/>
    <w:rsid w:val="5FE265A0"/>
    <w:rsid w:val="5FF09EBA"/>
    <w:rsid w:val="5FF15AC2"/>
    <w:rsid w:val="60DAC95F"/>
    <w:rsid w:val="617F72C5"/>
    <w:rsid w:val="62719DAC"/>
    <w:rsid w:val="629C399F"/>
    <w:rsid w:val="62BCD995"/>
    <w:rsid w:val="62BE6A5E"/>
    <w:rsid w:val="6314B68E"/>
    <w:rsid w:val="63DA363F"/>
    <w:rsid w:val="64A31515"/>
    <w:rsid w:val="64AA585A"/>
    <w:rsid w:val="64B98985"/>
    <w:rsid w:val="651F8ABB"/>
    <w:rsid w:val="6532C1E5"/>
    <w:rsid w:val="657EB724"/>
    <w:rsid w:val="65E41195"/>
    <w:rsid w:val="661AA562"/>
    <w:rsid w:val="678EAC89"/>
    <w:rsid w:val="67BE6187"/>
    <w:rsid w:val="687E3F0A"/>
    <w:rsid w:val="688207FB"/>
    <w:rsid w:val="68976767"/>
    <w:rsid w:val="68F71AD0"/>
    <w:rsid w:val="6A45C0FE"/>
    <w:rsid w:val="6A9F94E2"/>
    <w:rsid w:val="6B3E48CA"/>
    <w:rsid w:val="6B58FAB9"/>
    <w:rsid w:val="6BF8DC74"/>
    <w:rsid w:val="6C2AD79B"/>
    <w:rsid w:val="6CC87AE6"/>
    <w:rsid w:val="6D21A571"/>
    <w:rsid w:val="6D7A76A9"/>
    <w:rsid w:val="6DE92752"/>
    <w:rsid w:val="6E311379"/>
    <w:rsid w:val="6EDFD28C"/>
    <w:rsid w:val="6F2DC2B3"/>
    <w:rsid w:val="6FAC7A24"/>
    <w:rsid w:val="6FCCE3DA"/>
    <w:rsid w:val="6FCF1DA0"/>
    <w:rsid w:val="6FECDAD8"/>
    <w:rsid w:val="709B00E6"/>
    <w:rsid w:val="71497F08"/>
    <w:rsid w:val="7161EE71"/>
    <w:rsid w:val="719461F1"/>
    <w:rsid w:val="71A0B6EB"/>
    <w:rsid w:val="71BE9517"/>
    <w:rsid w:val="71F1106A"/>
    <w:rsid w:val="722062DB"/>
    <w:rsid w:val="72AA6AE8"/>
    <w:rsid w:val="73D9DCAF"/>
    <w:rsid w:val="7472B470"/>
    <w:rsid w:val="74829C9C"/>
    <w:rsid w:val="749C1A7C"/>
    <w:rsid w:val="74D50A52"/>
    <w:rsid w:val="74DCF2F0"/>
    <w:rsid w:val="7524ECF4"/>
    <w:rsid w:val="759660C5"/>
    <w:rsid w:val="75DA28C4"/>
    <w:rsid w:val="7676C64F"/>
    <w:rsid w:val="7749CAC7"/>
    <w:rsid w:val="77B19905"/>
    <w:rsid w:val="77B4C3F1"/>
    <w:rsid w:val="77BECD62"/>
    <w:rsid w:val="780EA6C7"/>
    <w:rsid w:val="7836C997"/>
    <w:rsid w:val="78372EF0"/>
    <w:rsid w:val="7872B22D"/>
    <w:rsid w:val="78CE0187"/>
    <w:rsid w:val="78F76668"/>
    <w:rsid w:val="79A7615C"/>
    <w:rsid w:val="79AE6711"/>
    <w:rsid w:val="79B8ABBF"/>
    <w:rsid w:val="79D70B0D"/>
    <w:rsid w:val="79DAA178"/>
    <w:rsid w:val="79F62087"/>
    <w:rsid w:val="7B23F628"/>
    <w:rsid w:val="7B4331BD"/>
    <w:rsid w:val="7B44AE2C"/>
    <w:rsid w:val="7B59ABB4"/>
    <w:rsid w:val="7B713156"/>
    <w:rsid w:val="7C769622"/>
    <w:rsid w:val="7D74D2FB"/>
    <w:rsid w:val="7D758CCF"/>
    <w:rsid w:val="7D84457A"/>
    <w:rsid w:val="7DBCF038"/>
    <w:rsid w:val="7E0FE151"/>
    <w:rsid w:val="7E56BF2E"/>
    <w:rsid w:val="7E7AD27F"/>
    <w:rsid w:val="7E9EE8E7"/>
    <w:rsid w:val="7FBBDD93"/>
    <w:rsid w:val="7FF7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782"/>
  <w15:docId w15:val="{BE555739-CE8A-4258-96F7-A20CED72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A7AB5"/>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Arial" w:eastAsia="Times New Roman" w:hAnsi="Arial" w:cs="Arial"/>
      <w:u w:val="single"/>
      <w:bdr w:val="none" w:sz="0" w:space="0" w:color="auto"/>
    </w:rPr>
  </w:style>
  <w:style w:type="paragraph" w:styleId="Heading2">
    <w:name w:val="heading 2"/>
    <w:basedOn w:val="Normal"/>
    <w:next w:val="Normal"/>
    <w:link w:val="Heading2Char"/>
    <w:uiPriority w:val="9"/>
    <w:semiHidden/>
    <w:unhideWhenUsed/>
    <w:qFormat/>
    <w:rsid w:val="00943C31"/>
    <w:pPr>
      <w:keepNext/>
      <w:keepLines/>
      <w:spacing w:before="40"/>
      <w:outlineLvl w:val="1"/>
    </w:pPr>
    <w:rPr>
      <w:rFonts w:asciiTheme="majorHAnsi" w:eastAsiaTheme="majorEastAsia" w:hAnsiTheme="majorHAnsi" w:cstheme="majorBidi"/>
      <w:color w:val="006C91" w:themeColor="accent1" w:themeShade="BF"/>
      <w:sz w:val="26"/>
      <w:szCs w:val="26"/>
    </w:rPr>
  </w:style>
  <w:style w:type="paragraph" w:styleId="Heading3">
    <w:name w:val="heading 3"/>
    <w:basedOn w:val="Normal"/>
    <w:next w:val="Normal"/>
    <w:link w:val="Heading3Char"/>
    <w:uiPriority w:val="9"/>
    <w:semiHidden/>
    <w:unhideWhenUsed/>
    <w:qFormat/>
    <w:rsid w:val="00486B91"/>
    <w:pPr>
      <w:keepNext/>
      <w:keepLines/>
      <w:spacing w:before="40"/>
      <w:outlineLvl w:val="2"/>
    </w:pPr>
    <w:rPr>
      <w:rFonts w:asciiTheme="majorHAnsi" w:eastAsiaTheme="majorEastAsia" w:hAnsiTheme="majorHAnsi" w:cstheme="majorBidi"/>
      <w:color w:val="0047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rPr>
      <w:rFonts w:ascii="Avenir Next" w:hAnsi="Avenir Next" w:cs="Arial Unicode MS"/>
      <w:color w:val="000000"/>
    </w:rPr>
  </w:style>
  <w:style w:type="paragraph" w:customStyle="1" w:styleId="Body">
    <w:name w:val="Body"/>
    <w:pPr>
      <w:spacing w:after="200"/>
    </w:pPr>
    <w:rPr>
      <w:rFonts w:ascii="Avenir Next" w:eastAsia="Avenir Next" w:hAnsi="Avenir Next" w:cs="Avenir Next"/>
      <w:color w:val="000000"/>
    </w:rPr>
  </w:style>
  <w:style w:type="character" w:customStyle="1" w:styleId="Heading1Char">
    <w:name w:val="Heading 1 Char"/>
    <w:basedOn w:val="DefaultParagraphFont"/>
    <w:link w:val="Heading1"/>
    <w:rsid w:val="002A7AB5"/>
    <w:rPr>
      <w:rFonts w:ascii="Arial" w:eastAsia="Times New Roman" w:hAnsi="Arial" w:cs="Arial"/>
      <w:sz w:val="24"/>
      <w:szCs w:val="24"/>
      <w:u w:val="single"/>
      <w:bdr w:val="none" w:sz="0" w:space="0" w:color="auto"/>
      <w:lang w:val="en-US" w:eastAsia="en-US"/>
    </w:rPr>
  </w:style>
  <w:style w:type="character" w:customStyle="1" w:styleId="Heading2Char">
    <w:name w:val="Heading 2 Char"/>
    <w:basedOn w:val="DefaultParagraphFont"/>
    <w:link w:val="Heading2"/>
    <w:uiPriority w:val="9"/>
    <w:semiHidden/>
    <w:rsid w:val="00943C31"/>
    <w:rPr>
      <w:rFonts w:asciiTheme="majorHAnsi" w:eastAsiaTheme="majorEastAsia" w:hAnsiTheme="majorHAnsi" w:cstheme="majorBidi"/>
      <w:color w:val="006C91" w:themeColor="accent1" w:themeShade="BF"/>
      <w:sz w:val="26"/>
      <w:szCs w:val="26"/>
      <w:lang w:val="en-US" w:eastAsia="en-US"/>
    </w:rPr>
  </w:style>
  <w:style w:type="paragraph" w:styleId="BalloonText">
    <w:name w:val="Balloon Text"/>
    <w:basedOn w:val="Normal"/>
    <w:link w:val="BalloonTextChar"/>
    <w:uiPriority w:val="99"/>
    <w:semiHidden/>
    <w:unhideWhenUsed/>
    <w:rsid w:val="00943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C31"/>
    <w:rPr>
      <w:rFonts w:ascii="Segoe UI" w:hAnsi="Segoe UI" w:cs="Segoe UI"/>
      <w:sz w:val="18"/>
      <w:szCs w:val="18"/>
      <w:lang w:val="en-US" w:eastAsia="en-US"/>
    </w:rPr>
  </w:style>
  <w:style w:type="paragraph" w:styleId="ListParagraph">
    <w:name w:val="List Paragraph"/>
    <w:basedOn w:val="Normal"/>
    <w:qFormat/>
    <w:rsid w:val="00D97458"/>
    <w:pPr>
      <w:ind w:left="720"/>
      <w:contextualSpacing/>
    </w:pPr>
  </w:style>
  <w:style w:type="paragraph" w:styleId="Header">
    <w:name w:val="header"/>
    <w:basedOn w:val="Normal"/>
    <w:link w:val="HeaderChar"/>
    <w:uiPriority w:val="99"/>
    <w:unhideWhenUsed/>
    <w:rsid w:val="00480B91"/>
    <w:pPr>
      <w:tabs>
        <w:tab w:val="center" w:pos="4513"/>
        <w:tab w:val="right" w:pos="9026"/>
      </w:tabs>
    </w:pPr>
  </w:style>
  <w:style w:type="character" w:customStyle="1" w:styleId="HeaderChar">
    <w:name w:val="Header Char"/>
    <w:basedOn w:val="DefaultParagraphFont"/>
    <w:link w:val="Header"/>
    <w:uiPriority w:val="99"/>
    <w:rsid w:val="00480B91"/>
    <w:rPr>
      <w:sz w:val="24"/>
      <w:szCs w:val="24"/>
      <w:lang w:val="en-US" w:eastAsia="en-US"/>
    </w:rPr>
  </w:style>
  <w:style w:type="paragraph" w:styleId="Footer">
    <w:name w:val="footer"/>
    <w:basedOn w:val="Normal"/>
    <w:link w:val="FooterChar"/>
    <w:uiPriority w:val="99"/>
    <w:unhideWhenUsed/>
    <w:rsid w:val="00480B91"/>
    <w:pPr>
      <w:tabs>
        <w:tab w:val="center" w:pos="4513"/>
        <w:tab w:val="right" w:pos="9026"/>
      </w:tabs>
    </w:pPr>
  </w:style>
  <w:style w:type="character" w:customStyle="1" w:styleId="FooterChar">
    <w:name w:val="Footer Char"/>
    <w:basedOn w:val="DefaultParagraphFont"/>
    <w:link w:val="Footer"/>
    <w:uiPriority w:val="99"/>
    <w:rsid w:val="00480B91"/>
    <w:rPr>
      <w:sz w:val="24"/>
      <w:szCs w:val="24"/>
      <w:lang w:val="en-US" w:eastAsia="en-US"/>
    </w:rPr>
  </w:style>
  <w:style w:type="paragraph" w:customStyle="1" w:styleId="Default">
    <w:name w:val="Default"/>
    <w:rsid w:val="00BC31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Rounded MT Bold" w:hAnsi="Arial Rounded MT Bold" w:cs="Arial Rounded MT Bold"/>
      <w:color w:val="000000"/>
      <w:sz w:val="24"/>
      <w:szCs w:val="24"/>
    </w:rPr>
  </w:style>
  <w:style w:type="character" w:customStyle="1" w:styleId="Heading3Char">
    <w:name w:val="Heading 3 Char"/>
    <w:basedOn w:val="DefaultParagraphFont"/>
    <w:link w:val="Heading3"/>
    <w:uiPriority w:val="9"/>
    <w:semiHidden/>
    <w:rsid w:val="00486B91"/>
    <w:rPr>
      <w:rFonts w:asciiTheme="majorHAnsi" w:eastAsiaTheme="majorEastAsia" w:hAnsiTheme="majorHAnsi" w:cstheme="majorBidi"/>
      <w:color w:val="004760" w:themeColor="accent1" w:themeShade="7F"/>
      <w:sz w:val="24"/>
      <w:szCs w:val="24"/>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7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omplain-about-sch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03_Theme_Letter_Traditional">
  <a:themeElements>
    <a:clrScheme name="03_Theme_Letter_Traditional">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_Traditional">
      <a:majorFont>
        <a:latin typeface="Baskerville"/>
        <a:ea typeface="Baskerville"/>
        <a:cs typeface="Baskerville"/>
      </a:majorFont>
      <a:minorFont>
        <a:latin typeface="Avenir Next Demi Bold"/>
        <a:ea typeface="Avenir Next Demi Bold"/>
        <a:cs typeface="Avenir Next Demi Bold"/>
      </a:minorFont>
    </a:fontScheme>
    <a:fmtScheme name="03_Theme_Letter_Tradition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0e484d7-c476-4045-bf2f-ed57319b7b46" xsi:nil="true"/>
    <Owner xmlns="90e484d7-c476-4045-bf2f-ed57319b7b46">
      <UserInfo>
        <DisplayName/>
        <AccountId xsi:nil="true"/>
        <AccountType/>
      </UserInfo>
    </Owner>
    <TeamsChannelId xmlns="90e484d7-c476-4045-bf2f-ed57319b7b46" xsi:nil="true"/>
    <DefaultSectionNames xmlns="90e484d7-c476-4045-bf2f-ed57319b7b46" xsi:nil="true"/>
    <NotebookType xmlns="90e484d7-c476-4045-bf2f-ed57319b7b46" xsi:nil="true"/>
    <AppVersion xmlns="90e484d7-c476-4045-bf2f-ed57319b7b46" xsi:nil="true"/>
    <IsNotebookLocked xmlns="90e484d7-c476-4045-bf2f-ed57319b7b46" xsi:nil="true"/>
    <Self_Registration_Enabled xmlns="90e484d7-c476-4045-bf2f-ed57319b7b46" xsi:nil="true"/>
    <CultureName xmlns="90e484d7-c476-4045-bf2f-ed57319b7b46" xsi:nil="true"/>
    <Students xmlns="90e484d7-c476-4045-bf2f-ed57319b7b46">
      <UserInfo>
        <DisplayName/>
        <AccountId xsi:nil="true"/>
        <AccountType/>
      </UserInfo>
    </Students>
    <Invited_Students xmlns="90e484d7-c476-4045-bf2f-ed57319b7b46" xsi:nil="true"/>
    <_activity xmlns="90e484d7-c476-4045-bf2f-ed57319b7b46" xsi:nil="true"/>
    <Templates xmlns="90e484d7-c476-4045-bf2f-ed57319b7b46" xsi:nil="true"/>
    <Teachers xmlns="90e484d7-c476-4045-bf2f-ed57319b7b46">
      <UserInfo>
        <DisplayName/>
        <AccountId xsi:nil="true"/>
        <AccountType/>
      </UserInfo>
    </Teachers>
    <Student_Groups xmlns="90e484d7-c476-4045-bf2f-ed57319b7b46">
      <UserInfo>
        <DisplayName/>
        <AccountId xsi:nil="true"/>
        <AccountType/>
      </UserInfo>
    </Student_Groups>
    <Is_Collaboration_Space_Locked xmlns="90e484d7-c476-4045-bf2f-ed57319b7b46" xsi:nil="true"/>
    <Math_Settings xmlns="90e484d7-c476-4045-bf2f-ed57319b7b46" xsi:nil="true"/>
    <Has_Teacher_Only_SectionGroup xmlns="90e484d7-c476-4045-bf2f-ed57319b7b46" xsi:nil="true"/>
    <Distribution_Groups xmlns="90e484d7-c476-4045-bf2f-ed57319b7b46" xsi:nil="true"/>
    <LMS_Mappings xmlns="90e484d7-c476-4045-bf2f-ed57319b7b46" xsi:nil="true"/>
    <Invited_Teachers xmlns="90e484d7-c476-4045-bf2f-ed57319b7b46" xsi:nil="true"/>
    <Teams_Channel_Section_Location xmlns="90e484d7-c476-4045-bf2f-ed57319b7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47154175380741AF3F7860DAB0C245" ma:contentTypeVersion="39" ma:contentTypeDescription="Create a new document." ma:contentTypeScope="" ma:versionID="5f0b76714c67fd5cd33ddca2959f7df8">
  <xsd:schema xmlns:xsd="http://www.w3.org/2001/XMLSchema" xmlns:xs="http://www.w3.org/2001/XMLSchema" xmlns:p="http://schemas.microsoft.com/office/2006/metadata/properties" xmlns:ns3="90e484d7-c476-4045-bf2f-ed57319b7b46" xmlns:ns4="10b3a782-4c9e-405c-997b-75089e9c9592" targetNamespace="http://schemas.microsoft.com/office/2006/metadata/properties" ma:root="true" ma:fieldsID="1159dcf92466b9c8fec1f1e0b412008a" ns3:_="" ns4:_="">
    <xsd:import namespace="90e484d7-c476-4045-bf2f-ed57319b7b46"/>
    <xsd:import namespace="10b3a782-4c9e-405c-997b-75089e9c95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484d7-c476-4045-bf2f-ed57319b7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3a782-4c9e-405c-997b-75089e9c9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3938-4FA7-4ABB-9215-E126B3AB4CFB}">
  <ds:schemaRefs>
    <ds:schemaRef ds:uri="90e484d7-c476-4045-bf2f-ed57319b7b46"/>
    <ds:schemaRef ds:uri="10b3a782-4c9e-405c-997b-75089e9c9592"/>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3E5C741-0143-4D27-9417-DE73A05839A5}">
  <ds:schemaRefs>
    <ds:schemaRef ds:uri="http://schemas.microsoft.com/sharepoint/v3/contenttype/forms"/>
  </ds:schemaRefs>
</ds:datastoreItem>
</file>

<file path=customXml/itemProps3.xml><?xml version="1.0" encoding="utf-8"?>
<ds:datastoreItem xmlns:ds="http://schemas.openxmlformats.org/officeDocument/2006/customXml" ds:itemID="{5379206B-A356-48E0-A79D-6C2ACE6A6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484d7-c476-4045-bf2f-ed57319b7b46"/>
    <ds:schemaRef ds:uri="10b3a782-4c9e-405c-997b-75089e9c9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3570D-DA8F-47A5-960A-F4CE84F2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gla11</dc:creator>
  <cp:lastModifiedBy>SMurphy@wyche.worcs.sch.uk</cp:lastModifiedBy>
  <cp:revision>3</cp:revision>
  <cp:lastPrinted>2022-10-03T14:24:00Z</cp:lastPrinted>
  <dcterms:created xsi:type="dcterms:W3CDTF">2025-01-30T12:42:00Z</dcterms:created>
  <dcterms:modified xsi:type="dcterms:W3CDTF">2025-01-30T12:43:00Z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0x0101003147154175380741AF3F7860DAB0C245</vt:lpwstr>
  </property>
  <property fmtid="{D5CDD505-2E9C-101B-9397-08002B2CF9AE}" pid="3" name="MediaServiceImageTags">
    <vt:lpwstr/>
  </property>
</Properties>
</file>